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375" w:lineRule="atLeast"/>
        <w:ind/>
        <w:jc w:val="center"/>
        <w:outlineLvl w:val="1"/>
        <w:rPr>
          <w:rFonts w:ascii="Times New Roman" w:hAnsi="Times New Roman"/>
          <w:b w:val="1"/>
          <w:color w:val="333333"/>
          <w:sz w:val="30"/>
        </w:rPr>
      </w:pPr>
      <w: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304800" cy="30480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1" w:name="_GoBack"/>
      <w:bookmarkEnd w:id="1"/>
      <w:r>
        <w:rPr>
          <w:rFonts w:ascii="Times New Roman" w:hAnsi="Times New Roman"/>
          <w:b w:val="1"/>
          <w:i w:val="1"/>
          <w:color w:val="FF0000"/>
          <w:sz w:val="32"/>
        </w:rPr>
        <w:t>Как выбрать вид спорта для ребенка?</w:t>
      </w:r>
    </w:p>
    <w:p w14:paraId="02000000">
      <w:pPr>
        <w:ind/>
        <w:jc w:val="center"/>
        <w:rPr>
          <w:rFonts w:ascii="Times New Roman" w:hAnsi="Times New Roman"/>
          <w:b w:val="1"/>
          <w:i w:val="1"/>
          <w:color w:val="FF0000"/>
          <w:sz w:val="32"/>
        </w:rPr>
      </w:pPr>
      <w:r>
        <w:rPr>
          <w:rFonts w:ascii="Times New Roman" w:hAnsi="Times New Roman"/>
          <w:b w:val="1"/>
          <w:i w:val="1"/>
          <w:color w:val="FF0000"/>
          <w:sz w:val="32"/>
        </w:rPr>
        <w:t>Польза различных видов спорта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Выбираем вид спорта для ребенка: бассейн</w:t>
      </w:r>
      <w:r>
        <w:rPr>
          <w:rFonts w:ascii="yandex-sans" w:hAnsi="yandex-sans"/>
          <w:sz w:val="23"/>
        </w:rPr>
        <w:t>. </w:t>
      </w:r>
      <w:r>
        <w:rPr>
          <w:rFonts w:ascii="Times New Roman" w:hAnsi="Times New Roman"/>
          <w:sz w:val="28"/>
        </w:rPr>
        <w:t>Плавание не только развивает все группы мышц и учит выносливости. Пребывание в воде действует успокаивающе на психику. Поэтому гиперактивных детей рекомендуется приводить в бассейн.</w:t>
      </w:r>
    </w:p>
    <w:p w14:paraId="0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Выбираем вид спорта для ребенка: командные игры</w:t>
      </w:r>
      <w:r>
        <w:rPr>
          <w:rFonts w:ascii="Times New Roman" w:hAnsi="Times New Roman"/>
          <w:sz w:val="28"/>
        </w:rPr>
        <w:t>. Игры рекомендуются как очень общительным детям (</w:t>
      </w:r>
      <w:r>
        <w:rPr>
          <w:rFonts w:ascii="Times New Roman" w:hAnsi="Times New Roman"/>
          <w:sz w:val="28"/>
        </w:rPr>
        <w:t>в команде они будут чувствовать себя как рыба в воде</w:t>
      </w:r>
      <w:r>
        <w:rPr>
          <w:rFonts w:ascii="Times New Roman" w:hAnsi="Times New Roman"/>
          <w:sz w:val="28"/>
        </w:rPr>
        <w:t>), так и застенчивым, не умеющим общаться детишкам (</w:t>
      </w:r>
      <w:r>
        <w:rPr>
          <w:rFonts w:ascii="Times New Roman" w:hAnsi="Times New Roman"/>
          <w:sz w:val="28"/>
        </w:rPr>
        <w:t>игра в команде привьет ребенку коммуникативные навыки, научит дружить, отвечать не только за себя, но и за команду</w:t>
      </w:r>
      <w:r>
        <w:rPr>
          <w:rFonts w:ascii="Times New Roman" w:hAnsi="Times New Roman"/>
          <w:sz w:val="28"/>
        </w:rPr>
        <w:t>).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Выбираем вид спорта для ребенка: легкая атлетика.</w:t>
      </w:r>
      <w:r>
        <w:rPr>
          <w:rFonts w:ascii="Times New Roman" w:hAnsi="Times New Roman"/>
          <w:sz w:val="28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Выбираем вид спорта для ребенка: гимнастика</w:t>
      </w:r>
      <w:r>
        <w:rPr>
          <w:rFonts w:ascii="Times New Roman" w:hAnsi="Times New Roman"/>
          <w:sz w:val="28"/>
        </w:rPr>
        <w:t>. 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Художественная гимнастика делает фигуры девочек изящными и грациозными. У девочек улучшается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осанка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>, а здоровье и гармоничное развитие, то и огорчений в будущем</w:t>
      </w:r>
      <w:r>
        <w:rPr>
          <w:rFonts w:ascii="yandex-sans" w:hAnsi="yandex-sans"/>
          <w:sz w:val="23"/>
        </w:rPr>
        <w:t xml:space="preserve"> </w:t>
      </w:r>
      <w:r>
        <w:rPr>
          <w:rFonts w:ascii="Times New Roman" w:hAnsi="Times New Roman"/>
          <w:sz w:val="28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Выбираем вид спорта для ребенка: боевые искусства</w:t>
      </w:r>
      <w:r>
        <w:rPr>
          <w:rFonts w:ascii="Times New Roman" w:hAnsi="Times New Roman"/>
          <w:sz w:val="28"/>
        </w:rPr>
        <w:t>. Эти виды спорта учат детей постоять за себя, а это иногда очень дорогого стоит. Гиперактивные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выбрать вид спорта для ребенка? Важные рекомендации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мы перечислили, в чем польза самых популярных видов спорта.</w:t>
      </w: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Стоит учесть эту информацию,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выбирая секцию для ребенка. Но этого недостаточно. Что еще поможет сделать правильный выбор?</w:t>
      </w:r>
    </w:p>
    <w:p w14:paraId="1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1.Не ведите туда, где поближе</w:t>
      </w:r>
      <w:r>
        <w:rPr>
          <w:rFonts w:ascii="Times New Roman" w:hAnsi="Times New Roman"/>
          <w:sz w:val="28"/>
        </w:rPr>
        <w:t>. Ведите туда, где ребёнку нравиться.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</w:t>
      </w:r>
      <w:r>
        <w:rPr>
          <w:rFonts w:ascii="Times New Roman" w:hAnsi="Times New Roman"/>
          <w:sz w:val="28"/>
        </w:rPr>
        <w:t>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14:paraId="15000000">
      <w:pPr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 Сначала – к врачу</w:t>
      </w:r>
      <w:r>
        <w:rPr>
          <w:rFonts w:ascii="Times New Roman" w:hAnsi="Times New Roman"/>
          <w:sz w:val="28"/>
        </w:rPr>
        <w:t>. 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14:paraId="17000000">
      <w:pPr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3. Познакомьтесь с тренером</w:t>
      </w:r>
      <w:r>
        <w:rPr>
          <w:rFonts w:ascii="Times New Roman" w:hAnsi="Times New Roman"/>
          <w:sz w:val="28"/>
        </w:rPr>
        <w:t>. 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14:paraId="1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14:paraId="1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настраивайте ребенка сразу на высокие достижения.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Главное – здоровье и гармоничное развитие.</w:t>
      </w:r>
      <w:r>
        <w:rPr>
          <w:rFonts w:ascii="Times New Roman" w:hAnsi="Times New Roman"/>
          <w:sz w:val="28"/>
        </w:rPr>
        <w:t xml:space="preserve"> 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</w:t>
      </w:r>
      <w:r>
        <w:rPr>
          <w:rFonts w:ascii="Times New Roman" w:hAnsi="Times New Roman"/>
          <w:sz w:val="28"/>
        </w:rPr>
        <w:t>мотивировали на занятия ради здоровья, увлекаются и продолжают заниматься и поддерживать форму всю жизнь.</w:t>
      </w: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Подготовила: инструктор по ФК Павлова Ж.В.</w:t>
      </w:r>
    </w:p>
    <w:p w14:paraId="1F000000">
      <w:pPr>
        <w:rPr>
          <w:rFonts w:ascii="Times New Roman" w:hAnsi="Times New Roman"/>
          <w:sz w:val="28"/>
        </w:rPr>
      </w:pPr>
    </w:p>
    <w:p w14:paraId="20000000">
      <w:pPr>
        <w:rPr>
          <w:rFonts w:ascii="Times New Roman" w:hAnsi="Times New Roman"/>
          <w:sz w:val="28"/>
        </w:rPr>
      </w:pPr>
    </w:p>
    <w:p w14:paraId="21000000">
      <w:pPr>
        <w:rPr>
          <w:rFonts w:ascii="Times New Roman" w:hAnsi="Times New Roman"/>
          <w:sz w:val="28"/>
        </w:rPr>
      </w:pPr>
    </w:p>
    <w:p w14:paraId="2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drawing>
          <wp:inline>
            <wp:extent cx="5029200" cy="4268533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029200" cy="4268533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2023-03-01T10:44:00Z</dcterms:modified>
</cp:coreProperties>
</file>