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49" w:rsidRDefault="007A1A49">
      <w:pPr>
        <w:rPr>
          <w:rFonts w:ascii="Times New Roman" w:eastAsia="Arial Unicode MS" w:hAnsi="Times New Roman" w:cs="Times New Roman"/>
          <w:b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</w:rPr>
        <w:drawing>
          <wp:inline distT="0" distB="0" distL="0" distR="0">
            <wp:extent cx="6666614" cy="91683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ейбол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691" cy="917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</w:rPr>
        <w:br w:type="page"/>
      </w:r>
    </w:p>
    <w:p w:rsidR="00790509" w:rsidRPr="00750DB4" w:rsidRDefault="00097440" w:rsidP="00E91379">
      <w:pPr>
        <w:pStyle w:val="10"/>
        <w:spacing w:before="0" w:after="0" w:line="240" w:lineRule="auto"/>
        <w:rPr>
          <w:rFonts w:ascii="Times New Roman" w:hAnsi="Times New Roman" w:cs="Times New Roman"/>
          <w:i w:val="0"/>
          <w:sz w:val="28"/>
        </w:rPr>
      </w:pPr>
      <w:r w:rsidRPr="00750DB4">
        <w:rPr>
          <w:rFonts w:ascii="Times New Roman" w:hAnsi="Times New Roman" w:cs="Times New Roman"/>
          <w:i w:val="0"/>
          <w:sz w:val="28"/>
        </w:rPr>
        <w:lastRenderedPageBreak/>
        <w:t>ПОЯСНИТЕЛЬНАЯ ЗАПИСКА</w:t>
      </w:r>
    </w:p>
    <w:p w:rsidR="00E91379" w:rsidRPr="00750DB4" w:rsidRDefault="00E91379" w:rsidP="00E91379">
      <w:pPr>
        <w:pStyle w:val="10"/>
        <w:spacing w:before="0"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097440" w:rsidRPr="0032542F" w:rsidRDefault="0032542F" w:rsidP="0032542F">
      <w:pPr>
        <w:pStyle w:val="1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Д</w:t>
      </w:r>
      <w:r w:rsidR="00E91379" w:rsidRPr="00750DB4">
        <w:rPr>
          <w:rFonts w:ascii="Times New Roman" w:hAnsi="Times New Roman" w:cs="Times New Roman"/>
          <w:b w:val="0"/>
          <w:i w:val="0"/>
          <w:sz w:val="28"/>
        </w:rPr>
        <w:t>оп</w:t>
      </w:r>
      <w:r>
        <w:rPr>
          <w:rFonts w:ascii="Times New Roman" w:hAnsi="Times New Roman" w:cs="Times New Roman"/>
          <w:b w:val="0"/>
          <w:i w:val="0"/>
          <w:sz w:val="28"/>
        </w:rPr>
        <w:t>олнительная общеобразовательная</w:t>
      </w:r>
      <w:r w:rsidR="001563FA" w:rsidRPr="00750DB4">
        <w:rPr>
          <w:rFonts w:ascii="Times New Roman" w:hAnsi="Times New Roman" w:cs="Times New Roman"/>
          <w:b w:val="0"/>
          <w:i w:val="0"/>
          <w:sz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</w:rPr>
        <w:t>общеразвивающая</w:t>
      </w:r>
      <w:r w:rsidR="00E91379" w:rsidRPr="00750DB4">
        <w:rPr>
          <w:rFonts w:ascii="Times New Roman" w:hAnsi="Times New Roman" w:cs="Times New Roman"/>
          <w:b w:val="0"/>
          <w:i w:val="0"/>
          <w:sz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</w:rPr>
        <w:t xml:space="preserve">программа «Волейбол» физкультурно-спортивной направленности, </w:t>
      </w:r>
      <w:r>
        <w:rPr>
          <w:rFonts w:ascii="Times New Roman" w:hAnsi="Times New Roman" w:cs="Times New Roman"/>
          <w:b w:val="0"/>
          <w:sz w:val="28"/>
        </w:rPr>
        <w:t>ознакомительного уровня,</w:t>
      </w:r>
      <w:r>
        <w:rPr>
          <w:rFonts w:ascii="Times New Roman" w:hAnsi="Times New Roman" w:cs="Times New Roman"/>
          <w:b w:val="0"/>
          <w:i w:val="0"/>
          <w:sz w:val="28"/>
        </w:rPr>
        <w:t xml:space="preserve"> </w:t>
      </w:r>
      <w:r w:rsidR="00097440" w:rsidRPr="0032542F">
        <w:rPr>
          <w:rStyle w:val="normaltextrun"/>
          <w:rFonts w:ascii="Times New Roman" w:hAnsi="Times New Roman" w:cs="Times New Roman"/>
          <w:b w:val="0"/>
          <w:i w:val="0"/>
          <w:sz w:val="28"/>
        </w:rPr>
        <w:t>разработана на основании:</w:t>
      </w:r>
      <w:r w:rsidR="00097440" w:rsidRPr="00750DB4">
        <w:rPr>
          <w:rStyle w:val="eop"/>
          <w:rFonts w:ascii="Times New Roman" w:hAnsi="Times New Roman" w:cs="Times New Roman"/>
          <w:sz w:val="28"/>
        </w:rPr>
        <w:t> </w:t>
      </w:r>
    </w:p>
    <w:p w:rsidR="00097440" w:rsidRPr="00750DB4" w:rsidRDefault="00097440" w:rsidP="00097440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750DB4">
        <w:rPr>
          <w:rStyle w:val="normaltextrun"/>
          <w:sz w:val="28"/>
          <w:szCs w:val="28"/>
        </w:rPr>
        <w:t>Федерального закона «Об образовании в Российской Федерации» от (№ 273-ФЗ от 29.12.12);</w:t>
      </w:r>
      <w:r w:rsidRPr="00750DB4">
        <w:rPr>
          <w:rStyle w:val="eop"/>
          <w:sz w:val="28"/>
          <w:szCs w:val="28"/>
        </w:rPr>
        <w:t> </w:t>
      </w:r>
    </w:p>
    <w:p w:rsidR="00097440" w:rsidRPr="00750DB4" w:rsidRDefault="00097440" w:rsidP="00097440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750DB4">
        <w:rPr>
          <w:rStyle w:val="normaltextrun"/>
          <w:sz w:val="28"/>
          <w:szCs w:val="28"/>
        </w:rPr>
        <w:t>Приказа Министерства образования и науки Российской Федерации от 9 ноября 2018 года № 196 «Об утверждении Порядка организации и осуществления образов</w:t>
      </w:r>
      <w:r w:rsidRPr="00750DB4">
        <w:rPr>
          <w:rStyle w:val="normaltextrun"/>
          <w:sz w:val="28"/>
          <w:szCs w:val="28"/>
        </w:rPr>
        <w:t>а</w:t>
      </w:r>
      <w:r w:rsidRPr="00750DB4">
        <w:rPr>
          <w:rStyle w:val="normaltextrun"/>
          <w:sz w:val="28"/>
          <w:szCs w:val="28"/>
        </w:rPr>
        <w:t>тельной деятельности по дополнительным общеобразовательным программам»;</w:t>
      </w:r>
      <w:r w:rsidRPr="00750DB4">
        <w:rPr>
          <w:rStyle w:val="eop"/>
          <w:sz w:val="28"/>
          <w:szCs w:val="28"/>
        </w:rPr>
        <w:t> </w:t>
      </w:r>
    </w:p>
    <w:p w:rsidR="00097440" w:rsidRPr="00750DB4" w:rsidRDefault="00097440" w:rsidP="00097440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750DB4">
        <w:rPr>
          <w:rStyle w:val="normaltextrun"/>
          <w:sz w:val="28"/>
          <w:szCs w:val="28"/>
        </w:rPr>
        <w:t>Концепции развития дополнительного образования детей в Российской Фед</w:t>
      </w:r>
      <w:r w:rsidRPr="00750DB4">
        <w:rPr>
          <w:rStyle w:val="normaltextrun"/>
          <w:sz w:val="28"/>
          <w:szCs w:val="28"/>
        </w:rPr>
        <w:t>е</w:t>
      </w:r>
      <w:r w:rsidRPr="00750DB4">
        <w:rPr>
          <w:rStyle w:val="normaltextrun"/>
          <w:sz w:val="28"/>
          <w:szCs w:val="28"/>
        </w:rPr>
        <w:t>рации до 2020 года (№ 1726-р от 04.09.14);</w:t>
      </w:r>
      <w:r w:rsidRPr="00750DB4">
        <w:rPr>
          <w:rStyle w:val="eop"/>
          <w:sz w:val="28"/>
          <w:szCs w:val="28"/>
        </w:rPr>
        <w:t> </w:t>
      </w:r>
    </w:p>
    <w:p w:rsidR="00097440" w:rsidRPr="00750DB4" w:rsidRDefault="00097440" w:rsidP="00097440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750DB4">
        <w:rPr>
          <w:rStyle w:val="normaltextrun"/>
          <w:sz w:val="28"/>
          <w:szCs w:val="28"/>
        </w:rPr>
        <w:t>Санитарно-эпидемиологических требований к устройству, содержанию и орг</w:t>
      </w:r>
      <w:r w:rsidRPr="00750DB4">
        <w:rPr>
          <w:rStyle w:val="normaltextrun"/>
          <w:sz w:val="28"/>
          <w:szCs w:val="28"/>
        </w:rPr>
        <w:t>а</w:t>
      </w:r>
      <w:r w:rsidRPr="00750DB4">
        <w:rPr>
          <w:rStyle w:val="normaltextrun"/>
          <w:sz w:val="28"/>
          <w:szCs w:val="28"/>
        </w:rPr>
        <w:t>низации режима работы образовательных организаций дополнительного образов</w:t>
      </w:r>
      <w:r w:rsidRPr="00750DB4">
        <w:rPr>
          <w:rStyle w:val="normaltextrun"/>
          <w:sz w:val="28"/>
          <w:szCs w:val="28"/>
        </w:rPr>
        <w:t>а</w:t>
      </w:r>
      <w:r w:rsidRPr="00750DB4">
        <w:rPr>
          <w:rStyle w:val="normaltextrun"/>
          <w:sz w:val="28"/>
          <w:szCs w:val="28"/>
        </w:rPr>
        <w:t>ния детей (СанПиН 2.4.4.3172-14);</w:t>
      </w:r>
      <w:r w:rsidRPr="00750DB4">
        <w:rPr>
          <w:rStyle w:val="eop"/>
          <w:sz w:val="28"/>
          <w:szCs w:val="28"/>
        </w:rPr>
        <w:t> </w:t>
      </w:r>
    </w:p>
    <w:p w:rsidR="00097440" w:rsidRPr="00750DB4" w:rsidRDefault="00097440" w:rsidP="00097440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750DB4">
        <w:rPr>
          <w:rStyle w:val="normaltextrun"/>
          <w:sz w:val="28"/>
          <w:szCs w:val="28"/>
        </w:rPr>
        <w:t xml:space="preserve">Устава </w:t>
      </w:r>
      <w:proofErr w:type="spellStart"/>
      <w:r w:rsidRPr="00750DB4">
        <w:rPr>
          <w:rStyle w:val="spellingerror"/>
          <w:sz w:val="28"/>
          <w:szCs w:val="28"/>
        </w:rPr>
        <w:t>Токсовского</w:t>
      </w:r>
      <w:proofErr w:type="spellEnd"/>
      <w:r w:rsidRPr="00750DB4">
        <w:rPr>
          <w:rStyle w:val="normaltextrun"/>
          <w:sz w:val="28"/>
          <w:szCs w:val="28"/>
        </w:rPr>
        <w:t xml:space="preserve"> ЦО;</w:t>
      </w:r>
      <w:r w:rsidRPr="00750DB4">
        <w:rPr>
          <w:rStyle w:val="eop"/>
          <w:sz w:val="28"/>
          <w:szCs w:val="28"/>
        </w:rPr>
        <w:t> </w:t>
      </w:r>
    </w:p>
    <w:p w:rsidR="00097440" w:rsidRPr="00750DB4" w:rsidRDefault="00097440" w:rsidP="00097440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750DB4">
        <w:rPr>
          <w:rStyle w:val="normaltextrun"/>
          <w:sz w:val="28"/>
          <w:szCs w:val="28"/>
        </w:rPr>
        <w:t>Положения о дополнительных общеразвивающих программах.</w:t>
      </w:r>
      <w:r w:rsidRPr="00750DB4">
        <w:rPr>
          <w:rStyle w:val="eop"/>
          <w:sz w:val="28"/>
          <w:szCs w:val="28"/>
        </w:rPr>
        <w:t> </w:t>
      </w:r>
    </w:p>
    <w:p w:rsidR="00097440" w:rsidRPr="00750DB4" w:rsidRDefault="00097440" w:rsidP="00097440">
      <w:pPr>
        <w:pStyle w:val="a1"/>
        <w:spacing w:after="0" w:line="240" w:lineRule="auto"/>
      </w:pPr>
    </w:p>
    <w:p w:rsidR="00790509" w:rsidRPr="0032542F" w:rsidRDefault="00EE3F53" w:rsidP="0032542F">
      <w:pPr>
        <w:pStyle w:val="1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</w:rPr>
      </w:pPr>
      <w:r w:rsidRPr="00750DB4">
        <w:rPr>
          <w:rFonts w:ascii="Times New Roman" w:hAnsi="Times New Roman" w:cs="Times New Roman"/>
          <w:b w:val="0"/>
          <w:i w:val="0"/>
          <w:sz w:val="28"/>
        </w:rPr>
        <w:t xml:space="preserve">Занятия </w:t>
      </w:r>
      <w:r w:rsidR="0032542F">
        <w:rPr>
          <w:rFonts w:ascii="Times New Roman" w:hAnsi="Times New Roman" w:cs="Times New Roman"/>
          <w:b w:val="0"/>
          <w:i w:val="0"/>
          <w:sz w:val="28"/>
        </w:rPr>
        <w:t>баскетболом, футболом и</w:t>
      </w:r>
      <w:r w:rsidRPr="00750DB4">
        <w:rPr>
          <w:rFonts w:ascii="Times New Roman" w:hAnsi="Times New Roman" w:cs="Times New Roman"/>
          <w:b w:val="0"/>
          <w:i w:val="0"/>
          <w:sz w:val="28"/>
        </w:rPr>
        <w:t xml:space="preserve"> другими спортивными играми способствуют развитию силы, ловкости, быстроты, выносливости и т.д., вырабатывают сильный характер, являются лучш</w:t>
      </w:r>
      <w:r w:rsidR="00E91379" w:rsidRPr="00750DB4">
        <w:rPr>
          <w:rFonts w:ascii="Times New Roman" w:hAnsi="Times New Roman" w:cs="Times New Roman"/>
          <w:b w:val="0"/>
          <w:i w:val="0"/>
          <w:sz w:val="28"/>
        </w:rPr>
        <w:t xml:space="preserve">им средством проведения досуга. </w:t>
      </w:r>
      <w:r w:rsidRPr="00750DB4">
        <w:rPr>
          <w:rFonts w:ascii="Times New Roman" w:hAnsi="Times New Roman" w:cs="Times New Roman"/>
          <w:b w:val="0"/>
          <w:i w:val="0"/>
          <w:sz w:val="28"/>
        </w:rPr>
        <w:t>Разные спортивные игры способствуют развитию разных групп мышц и разных черт характера, требуют разного темперамента. Научившись играть в разные игры, ребенок получает всестороннее развитие, лучше прочувствует особенности каждой игры и сможет осознанно выбрать ту из них, которая в наибольшей степени отвечает его характеру и темпераменту. Ребенок, умеющий играть во многие спортивные игры, пользуется большим уважением и авторитетом среди сверстников, и ему легче найти свое место в коллективе.</w:t>
      </w:r>
      <w:r w:rsidR="0032542F">
        <w:rPr>
          <w:rFonts w:ascii="Times New Roman" w:hAnsi="Times New Roman" w:cs="Times New Roman"/>
          <w:b w:val="0"/>
          <w:i w:val="0"/>
          <w:sz w:val="28"/>
        </w:rPr>
        <w:t xml:space="preserve"> </w:t>
      </w:r>
      <w:r w:rsidRPr="00750DB4">
        <w:rPr>
          <w:rFonts w:ascii="Times New Roman" w:hAnsi="Times New Roman" w:cs="Times New Roman"/>
          <w:sz w:val="28"/>
        </w:rPr>
        <w:t>Волейбол в нашей стране считается народной игрой. Его любят за простоту и зрелищность, доступность, а главное, за способность увлечь и влюбить в себя любого человека. Игра в волейбол закаляет волю, вырабатывает настойчивость, целеустремленность, способность быстро принимать решения.</w:t>
      </w:r>
    </w:p>
    <w:p w:rsidR="00790509" w:rsidRPr="00750DB4" w:rsidRDefault="00EE3F53" w:rsidP="00097440">
      <w:pPr>
        <w:pStyle w:val="1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</w:rPr>
      </w:pPr>
      <w:r w:rsidRPr="00750DB4">
        <w:rPr>
          <w:rFonts w:ascii="Times New Roman" w:hAnsi="Times New Roman" w:cs="Times New Roman"/>
          <w:i w:val="0"/>
          <w:sz w:val="28"/>
        </w:rPr>
        <w:t>Актуальность</w:t>
      </w:r>
      <w:r w:rsidRPr="00750DB4">
        <w:rPr>
          <w:rFonts w:ascii="Times New Roman" w:hAnsi="Times New Roman" w:cs="Times New Roman"/>
          <w:b w:val="0"/>
          <w:i w:val="0"/>
          <w:sz w:val="28"/>
        </w:rPr>
        <w:t xml:space="preserve"> данной программы  в том, что она реализует потребности детей в двигательной активности, помогает сбалансировать развитие детей, увлеченно занимающихся малоподвижными видами интеллектуальной и творческой деятельности, закладывает основы знаний и умений организации здорового образа жизни.</w:t>
      </w:r>
    </w:p>
    <w:p w:rsidR="00790509" w:rsidRPr="00750DB4" w:rsidRDefault="00EE3F53" w:rsidP="00097440">
      <w:pPr>
        <w:pStyle w:val="1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</w:rPr>
      </w:pPr>
      <w:r w:rsidRPr="00750DB4">
        <w:rPr>
          <w:rFonts w:ascii="Times New Roman" w:hAnsi="Times New Roman" w:cs="Times New Roman"/>
          <w:i w:val="0"/>
          <w:sz w:val="28"/>
        </w:rPr>
        <w:t>Педагогическая целесообразность</w:t>
      </w:r>
      <w:r w:rsidRPr="00750DB4">
        <w:rPr>
          <w:rFonts w:ascii="Times New Roman" w:hAnsi="Times New Roman" w:cs="Times New Roman"/>
          <w:b w:val="0"/>
          <w:i w:val="0"/>
          <w:sz w:val="28"/>
        </w:rPr>
        <w:t xml:space="preserve"> реализации данной программы заключается  в комплексном подходе к  спортивному развитию - физическое развитие ребенка, обучение его правилам и технике игры, навыкам взаимодействия в команде.</w:t>
      </w:r>
    </w:p>
    <w:p w:rsidR="00642053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Основной принцип работы </w:t>
      </w:r>
      <w:r w:rsidR="00E91379" w:rsidRPr="00750DB4">
        <w:rPr>
          <w:sz w:val="28"/>
          <w:szCs w:val="28"/>
        </w:rPr>
        <w:t>детского объединения</w:t>
      </w:r>
      <w:r w:rsidRPr="00750DB4">
        <w:rPr>
          <w:sz w:val="28"/>
          <w:szCs w:val="28"/>
        </w:rPr>
        <w:t xml:space="preserve"> по волейболу — выполнение программных требований по физической, технической, тактической</w:t>
      </w:r>
      <w:r w:rsidR="00097440" w:rsidRPr="00750DB4">
        <w:rPr>
          <w:sz w:val="28"/>
          <w:szCs w:val="28"/>
        </w:rPr>
        <w:t>,</w:t>
      </w:r>
      <w:r w:rsidRPr="00750DB4">
        <w:rPr>
          <w:sz w:val="28"/>
          <w:szCs w:val="28"/>
        </w:rPr>
        <w:t xml:space="preserve"> теоретической подготовке, выраженных в количественных (часах) и качественных (нормативные требования) показателях.</w:t>
      </w:r>
      <w:r w:rsidR="00360E2B" w:rsidRPr="00750DB4">
        <w:rPr>
          <w:sz w:val="28"/>
          <w:szCs w:val="28"/>
        </w:rPr>
        <w:t xml:space="preserve"> </w:t>
      </w:r>
    </w:p>
    <w:p w:rsidR="00360E2B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lastRenderedPageBreak/>
        <w:t xml:space="preserve">Основой подготовки </w:t>
      </w:r>
      <w:proofErr w:type="gramStart"/>
      <w:r w:rsidRPr="00750DB4">
        <w:rPr>
          <w:sz w:val="28"/>
          <w:szCs w:val="28"/>
        </w:rPr>
        <w:t>обучающихся</w:t>
      </w:r>
      <w:proofErr w:type="gramEnd"/>
      <w:r w:rsidRPr="00750DB4">
        <w:rPr>
          <w:sz w:val="28"/>
          <w:szCs w:val="28"/>
        </w:rPr>
        <w:t xml:space="preserve"> является универсальность в овладении технико-тактическими приемами игры.</w:t>
      </w:r>
      <w:r w:rsidR="00360E2B" w:rsidRPr="00750DB4">
        <w:rPr>
          <w:sz w:val="28"/>
          <w:szCs w:val="28"/>
        </w:rPr>
        <w:t xml:space="preserve"> Основной деятельностью в учебно-тренировочных группах является технико-тактическая подготовка юных волейболистов, а также знакомство с игровой специализацией по функциям игроков.</w:t>
      </w:r>
    </w:p>
    <w:p w:rsidR="00790509" w:rsidRPr="00D63557" w:rsidRDefault="00EE3F53" w:rsidP="00097440">
      <w:pPr>
        <w:pStyle w:val="1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</w:rPr>
      </w:pPr>
      <w:r w:rsidRPr="00D63557">
        <w:rPr>
          <w:rFonts w:ascii="Times New Roman" w:hAnsi="Times New Roman" w:cs="Times New Roman"/>
          <w:i w:val="0"/>
          <w:color w:val="auto"/>
          <w:sz w:val="28"/>
        </w:rPr>
        <w:t>Отличительной особенностью</w:t>
      </w:r>
      <w:r w:rsidRPr="00D63557">
        <w:rPr>
          <w:rFonts w:ascii="Times New Roman" w:hAnsi="Times New Roman" w:cs="Times New Roman"/>
          <w:b w:val="0"/>
          <w:i w:val="0"/>
          <w:color w:val="auto"/>
          <w:sz w:val="28"/>
        </w:rPr>
        <w:t xml:space="preserve"> данной программы является интенсивное включение большого количества детей в активную игровую деятельность.</w:t>
      </w:r>
    </w:p>
    <w:p w:rsidR="00790509" w:rsidRPr="00750DB4" w:rsidRDefault="00EE3F53" w:rsidP="00642053">
      <w:pPr>
        <w:pStyle w:val="aa"/>
        <w:spacing w:after="0" w:line="240" w:lineRule="auto"/>
        <w:ind w:left="0" w:firstLine="567"/>
        <w:rPr>
          <w:sz w:val="28"/>
          <w:szCs w:val="28"/>
        </w:rPr>
      </w:pPr>
      <w:r w:rsidRPr="00750DB4">
        <w:rPr>
          <w:sz w:val="28"/>
          <w:szCs w:val="28"/>
        </w:rPr>
        <w:t>Детям предоставляется возможность проявить свои способности, уметь разнообразно использовать свой двигательный опыт. При этом очень важно, чтобы ребенок самостоятельно находил решения, проявлял инициативу, творчество, чувствовал себя свободным.</w:t>
      </w:r>
      <w:r w:rsidR="00642053">
        <w:rPr>
          <w:sz w:val="28"/>
          <w:szCs w:val="28"/>
        </w:rPr>
        <w:t xml:space="preserve"> </w:t>
      </w:r>
      <w:r w:rsidRPr="00750DB4">
        <w:rPr>
          <w:sz w:val="28"/>
          <w:szCs w:val="28"/>
        </w:rPr>
        <w:t>Не менее важен социальный аспект данной программы, так как ребенок, по словам П. Ф. Лесгафта</w:t>
      </w:r>
      <w:r w:rsidR="00360E2B" w:rsidRPr="00750DB4">
        <w:rPr>
          <w:sz w:val="28"/>
          <w:szCs w:val="28"/>
        </w:rPr>
        <w:t>,</w:t>
      </w:r>
      <w:r w:rsidRPr="00750DB4">
        <w:rPr>
          <w:sz w:val="28"/>
          <w:szCs w:val="28"/>
        </w:rPr>
        <w:t xml:space="preserve"> всегда является зеркалом среды, где он воспитывается.</w:t>
      </w:r>
      <w:r w:rsidR="00642053">
        <w:rPr>
          <w:sz w:val="28"/>
          <w:szCs w:val="28"/>
        </w:rPr>
        <w:t xml:space="preserve"> </w:t>
      </w:r>
      <w:r w:rsidRPr="00750DB4">
        <w:rPr>
          <w:sz w:val="28"/>
          <w:szCs w:val="28"/>
        </w:rPr>
        <w:t>Для реализации данной программы на первых занятиях по обучению проводится оценка физической подготовленности каждого ребенка. Это позволяет учитывать его индивидуальные способности и решить проблему личностно-ориентированной модели воспитания.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Занятия проводятся как в спортивном зале, так и на свежем воздухе и в доступной для ребят форме. Исходя из поставленных </w:t>
      </w:r>
      <w:r w:rsidRPr="00750DB4">
        <w:rPr>
          <w:color w:val="auto"/>
          <w:sz w:val="28"/>
          <w:szCs w:val="28"/>
        </w:rPr>
        <w:t>задач, диагностики детей и своих возможностей педагог подбирает специальные задания и упражнения,</w:t>
      </w:r>
      <w:r w:rsidRPr="00750DB4">
        <w:rPr>
          <w:sz w:val="28"/>
          <w:szCs w:val="28"/>
        </w:rPr>
        <w:t xml:space="preserve"> подходящие для данной группы детей (в соответствии с их возрастом и физической подготовкой).</w:t>
      </w:r>
      <w:r w:rsidR="00360E2B" w:rsidRPr="00750DB4">
        <w:rPr>
          <w:sz w:val="28"/>
          <w:szCs w:val="28"/>
        </w:rPr>
        <w:t xml:space="preserve"> </w:t>
      </w:r>
      <w:r w:rsidRPr="00750DB4">
        <w:rPr>
          <w:sz w:val="28"/>
          <w:szCs w:val="28"/>
        </w:rPr>
        <w:t>Это позволяет сделать спортивные и подвижные игры средством гармонического развития ребенка, школой управления собственным поведением, формирование положительных взаимоотношений, благополучного эмоционального состояния.</w:t>
      </w:r>
    </w:p>
    <w:p w:rsidR="00790509" w:rsidRPr="00750DB4" w:rsidRDefault="00EE3F53" w:rsidP="00097440">
      <w:pPr>
        <w:pStyle w:val="3"/>
        <w:numPr>
          <w:ilvl w:val="2"/>
          <w:numId w:val="2"/>
        </w:numPr>
        <w:spacing w:after="0" w:line="240" w:lineRule="auto"/>
        <w:ind w:left="0" w:firstLine="567"/>
        <w:rPr>
          <w:b w:val="0"/>
        </w:rPr>
      </w:pPr>
      <w:r w:rsidRPr="00750DB4">
        <w:t>Цель программы</w:t>
      </w:r>
      <w:r w:rsidRPr="00750DB4">
        <w:rPr>
          <w:b w:val="0"/>
        </w:rPr>
        <w:t>: включение детей в спортивную деятельность, развивающую их личностные качества, физическую активность, здоровье и выносливость</w:t>
      </w:r>
      <w:r w:rsidR="00A027E7" w:rsidRPr="00750DB4">
        <w:rPr>
          <w:b w:val="0"/>
        </w:rPr>
        <w:t>.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750DB4">
        <w:rPr>
          <w:b/>
          <w:sz w:val="28"/>
          <w:szCs w:val="28"/>
        </w:rPr>
        <w:t xml:space="preserve">Задачи: 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750DB4">
        <w:rPr>
          <w:b/>
          <w:i/>
          <w:sz w:val="28"/>
          <w:szCs w:val="28"/>
        </w:rPr>
        <w:t>Обучающие</w:t>
      </w:r>
    </w:p>
    <w:p w:rsidR="00A027E7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</w:t>
      </w:r>
      <w:r w:rsidR="00A027E7" w:rsidRPr="00750DB4">
        <w:rPr>
          <w:sz w:val="28"/>
          <w:szCs w:val="28"/>
        </w:rPr>
        <w:t xml:space="preserve"> изучение правил игры в волейбол;</w:t>
      </w:r>
    </w:p>
    <w:p w:rsidR="00790509" w:rsidRPr="00750DB4" w:rsidRDefault="00A027E7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</w:t>
      </w:r>
      <w:r w:rsidR="00097440" w:rsidRPr="00750DB4">
        <w:rPr>
          <w:sz w:val="28"/>
          <w:szCs w:val="28"/>
        </w:rPr>
        <w:t xml:space="preserve"> </w:t>
      </w:r>
      <w:r w:rsidR="00EE3F53" w:rsidRPr="00750DB4">
        <w:rPr>
          <w:sz w:val="28"/>
          <w:szCs w:val="28"/>
        </w:rPr>
        <w:t xml:space="preserve">изучение и </w:t>
      </w:r>
      <w:r w:rsidRPr="00750DB4">
        <w:rPr>
          <w:sz w:val="28"/>
          <w:szCs w:val="28"/>
        </w:rPr>
        <w:t>закрепление</w:t>
      </w:r>
      <w:r w:rsidR="00EE3F53" w:rsidRPr="00750DB4">
        <w:rPr>
          <w:sz w:val="28"/>
          <w:szCs w:val="28"/>
        </w:rPr>
        <w:t xml:space="preserve"> основ техники игры;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</w:t>
      </w:r>
      <w:r w:rsidR="00097440" w:rsidRPr="00750DB4">
        <w:rPr>
          <w:sz w:val="28"/>
          <w:szCs w:val="28"/>
        </w:rPr>
        <w:t xml:space="preserve"> </w:t>
      </w:r>
      <w:r w:rsidRPr="00750DB4">
        <w:rPr>
          <w:sz w:val="28"/>
          <w:szCs w:val="28"/>
        </w:rPr>
        <w:t>обучение простейшим тактическим действиям в нападении и защите;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</w:t>
      </w:r>
      <w:r w:rsidR="00097440" w:rsidRPr="00750DB4">
        <w:rPr>
          <w:sz w:val="28"/>
          <w:szCs w:val="28"/>
        </w:rPr>
        <w:t xml:space="preserve"> </w:t>
      </w:r>
      <w:r w:rsidRPr="00750DB4">
        <w:rPr>
          <w:sz w:val="28"/>
          <w:szCs w:val="28"/>
        </w:rPr>
        <w:t xml:space="preserve">овладение методикой проведения </w:t>
      </w:r>
      <w:r w:rsidR="00A027E7" w:rsidRPr="00750DB4">
        <w:rPr>
          <w:sz w:val="28"/>
          <w:szCs w:val="28"/>
        </w:rPr>
        <w:t xml:space="preserve">общих </w:t>
      </w:r>
      <w:r w:rsidRPr="00750DB4">
        <w:rPr>
          <w:sz w:val="28"/>
          <w:szCs w:val="28"/>
        </w:rPr>
        <w:t>физических упражнений;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</w:t>
      </w:r>
      <w:r w:rsidR="00097440" w:rsidRPr="00750DB4">
        <w:rPr>
          <w:sz w:val="28"/>
          <w:szCs w:val="28"/>
        </w:rPr>
        <w:t xml:space="preserve"> </w:t>
      </w:r>
      <w:r w:rsidRPr="00750DB4">
        <w:rPr>
          <w:sz w:val="28"/>
          <w:szCs w:val="28"/>
        </w:rPr>
        <w:t>овладение методикой судейства игр и соревнований по волейболу</w:t>
      </w:r>
      <w:r w:rsidR="00097440" w:rsidRPr="00750DB4">
        <w:rPr>
          <w:sz w:val="28"/>
          <w:szCs w:val="28"/>
        </w:rPr>
        <w:t>.</w:t>
      </w:r>
    </w:p>
    <w:p w:rsidR="00790509" w:rsidRPr="00750DB4" w:rsidRDefault="00EE3F53" w:rsidP="00097440">
      <w:pPr>
        <w:pStyle w:val="ab"/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750DB4">
        <w:rPr>
          <w:b/>
          <w:i/>
          <w:sz w:val="28"/>
          <w:szCs w:val="28"/>
        </w:rPr>
        <w:t>Развивающие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</w:t>
      </w:r>
      <w:r w:rsidR="00097440" w:rsidRPr="00750DB4">
        <w:rPr>
          <w:sz w:val="28"/>
          <w:szCs w:val="28"/>
        </w:rPr>
        <w:t xml:space="preserve"> </w:t>
      </w:r>
      <w:r w:rsidRPr="00750DB4">
        <w:rPr>
          <w:sz w:val="28"/>
          <w:szCs w:val="28"/>
        </w:rPr>
        <w:t xml:space="preserve">повышение общей </w:t>
      </w:r>
      <w:r w:rsidR="00A027E7" w:rsidRPr="00750DB4">
        <w:rPr>
          <w:sz w:val="28"/>
          <w:szCs w:val="28"/>
        </w:rPr>
        <w:t>физической выносливости;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</w:t>
      </w:r>
      <w:r w:rsidR="00097440" w:rsidRPr="00750DB4">
        <w:rPr>
          <w:sz w:val="28"/>
          <w:szCs w:val="28"/>
        </w:rPr>
        <w:t xml:space="preserve"> </w:t>
      </w:r>
      <w:r w:rsidR="00A027E7" w:rsidRPr="00750DB4">
        <w:rPr>
          <w:sz w:val="28"/>
          <w:szCs w:val="28"/>
        </w:rPr>
        <w:t>развитие</w:t>
      </w:r>
      <w:r w:rsidRPr="00750DB4">
        <w:rPr>
          <w:sz w:val="28"/>
          <w:szCs w:val="28"/>
        </w:rPr>
        <w:t xml:space="preserve"> общих и специальных физических способностей; 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</w:t>
      </w:r>
      <w:r w:rsidR="00097440" w:rsidRPr="00750DB4">
        <w:rPr>
          <w:sz w:val="28"/>
          <w:szCs w:val="28"/>
        </w:rPr>
        <w:t xml:space="preserve"> </w:t>
      </w:r>
      <w:r w:rsidR="00A027E7" w:rsidRPr="00750DB4">
        <w:rPr>
          <w:sz w:val="28"/>
          <w:szCs w:val="28"/>
        </w:rPr>
        <w:t>совершенствование</w:t>
      </w:r>
      <w:r w:rsidRPr="00750DB4">
        <w:rPr>
          <w:sz w:val="28"/>
          <w:szCs w:val="28"/>
        </w:rPr>
        <w:t xml:space="preserve"> игрового навыка</w:t>
      </w:r>
      <w:r w:rsidR="00A027E7" w:rsidRPr="00750DB4">
        <w:rPr>
          <w:sz w:val="28"/>
          <w:szCs w:val="28"/>
        </w:rPr>
        <w:t>, тактического мышления</w:t>
      </w:r>
      <w:r w:rsidRPr="00750DB4">
        <w:rPr>
          <w:sz w:val="28"/>
          <w:szCs w:val="28"/>
        </w:rPr>
        <w:t xml:space="preserve">; 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750DB4">
        <w:rPr>
          <w:b/>
          <w:i/>
          <w:sz w:val="28"/>
          <w:szCs w:val="28"/>
        </w:rPr>
        <w:t>Воспитательные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</w:t>
      </w:r>
      <w:r w:rsidR="00097440" w:rsidRPr="00750DB4">
        <w:rPr>
          <w:sz w:val="28"/>
          <w:szCs w:val="28"/>
        </w:rPr>
        <w:t xml:space="preserve"> </w:t>
      </w:r>
      <w:r w:rsidR="00A027E7" w:rsidRPr="00750DB4">
        <w:rPr>
          <w:sz w:val="28"/>
          <w:szCs w:val="28"/>
        </w:rPr>
        <w:t xml:space="preserve">привитие </w:t>
      </w:r>
      <w:r w:rsidRPr="00750DB4">
        <w:rPr>
          <w:sz w:val="28"/>
          <w:szCs w:val="28"/>
        </w:rPr>
        <w:t>интерес</w:t>
      </w:r>
      <w:r w:rsidR="00A027E7" w:rsidRPr="00750DB4">
        <w:rPr>
          <w:sz w:val="28"/>
          <w:szCs w:val="28"/>
        </w:rPr>
        <w:t>а</w:t>
      </w:r>
      <w:r w:rsidRPr="00750DB4">
        <w:rPr>
          <w:sz w:val="28"/>
          <w:szCs w:val="28"/>
        </w:rPr>
        <w:t xml:space="preserve"> к </w:t>
      </w:r>
      <w:r w:rsidR="00A027E7" w:rsidRPr="00750DB4">
        <w:rPr>
          <w:sz w:val="28"/>
          <w:szCs w:val="28"/>
        </w:rPr>
        <w:t>волейболу и к занятиям спортом в целом</w:t>
      </w:r>
      <w:r w:rsidRPr="00750DB4">
        <w:rPr>
          <w:sz w:val="28"/>
          <w:szCs w:val="28"/>
        </w:rPr>
        <w:t>;</w:t>
      </w:r>
    </w:p>
    <w:p w:rsidR="00A027E7" w:rsidRPr="00750DB4" w:rsidRDefault="00A027E7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 воспитание морально-волевых качеств: целеустремлённости, самообладанию, мужеству;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</w:t>
      </w:r>
      <w:r w:rsidR="00A76DD3" w:rsidRPr="00750DB4">
        <w:rPr>
          <w:sz w:val="28"/>
          <w:szCs w:val="28"/>
        </w:rPr>
        <w:t xml:space="preserve"> приобщение к здоровому образу жизни</w:t>
      </w:r>
      <w:r w:rsidRPr="00750DB4">
        <w:rPr>
          <w:sz w:val="28"/>
          <w:szCs w:val="28"/>
        </w:rPr>
        <w:t>;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</w:t>
      </w:r>
      <w:r w:rsidR="00097440" w:rsidRPr="00750DB4">
        <w:rPr>
          <w:sz w:val="28"/>
          <w:szCs w:val="28"/>
        </w:rPr>
        <w:t xml:space="preserve"> </w:t>
      </w:r>
      <w:r w:rsidRPr="00750DB4">
        <w:rPr>
          <w:sz w:val="28"/>
          <w:szCs w:val="28"/>
        </w:rPr>
        <w:t>формировать умения выполнять коллективные действия</w:t>
      </w:r>
      <w:r w:rsidR="00097440" w:rsidRPr="00750DB4">
        <w:rPr>
          <w:sz w:val="28"/>
          <w:szCs w:val="28"/>
        </w:rPr>
        <w:t>.</w:t>
      </w:r>
    </w:p>
    <w:p w:rsidR="00642053" w:rsidRDefault="00642053" w:rsidP="00097440">
      <w:pPr>
        <w:pStyle w:val="ad"/>
        <w:spacing w:after="0" w:line="240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790509" w:rsidRPr="00750DB4" w:rsidRDefault="00EE3F53" w:rsidP="00097440">
      <w:pPr>
        <w:pStyle w:val="ad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b/>
          <w:bCs/>
          <w:iCs/>
          <w:sz w:val="28"/>
          <w:szCs w:val="28"/>
        </w:rPr>
        <w:t>Сроки реализации</w:t>
      </w:r>
      <w:r w:rsidR="008D7B52">
        <w:rPr>
          <w:b/>
          <w:bCs/>
          <w:iCs/>
          <w:sz w:val="28"/>
          <w:szCs w:val="28"/>
        </w:rPr>
        <w:t xml:space="preserve"> и адресат программы</w:t>
      </w:r>
      <w:r w:rsidRPr="00750DB4">
        <w:rPr>
          <w:b/>
          <w:bCs/>
          <w:iCs/>
          <w:sz w:val="28"/>
          <w:szCs w:val="28"/>
        </w:rPr>
        <w:t>: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Про</w:t>
      </w:r>
      <w:r w:rsidR="007A67AA" w:rsidRPr="00750DB4">
        <w:rPr>
          <w:sz w:val="28"/>
          <w:szCs w:val="28"/>
        </w:rPr>
        <w:t>грамма ориентирована на детей 13</w:t>
      </w:r>
      <w:r w:rsidR="00A10323" w:rsidRPr="00750DB4">
        <w:rPr>
          <w:sz w:val="28"/>
          <w:szCs w:val="28"/>
        </w:rPr>
        <w:t xml:space="preserve">-17 </w:t>
      </w:r>
      <w:r w:rsidRPr="00750DB4">
        <w:rPr>
          <w:sz w:val="28"/>
          <w:szCs w:val="28"/>
        </w:rPr>
        <w:t>лет, без специальной подготовки.</w:t>
      </w:r>
      <w:r w:rsidR="00A90E42" w:rsidRPr="00750DB4">
        <w:rPr>
          <w:color w:val="000000"/>
          <w:sz w:val="28"/>
          <w:szCs w:val="28"/>
        </w:rPr>
        <w:t xml:space="preserve"> Программа рассчитана на 2</w:t>
      </w:r>
      <w:r w:rsidRPr="00750DB4">
        <w:rPr>
          <w:color w:val="000000"/>
          <w:sz w:val="28"/>
          <w:szCs w:val="28"/>
        </w:rPr>
        <w:t xml:space="preserve"> года обучения.</w:t>
      </w:r>
    </w:p>
    <w:p w:rsidR="00A719B9" w:rsidRDefault="00A719B9" w:rsidP="00097440">
      <w:pPr>
        <w:pStyle w:val="a0"/>
        <w:spacing w:after="0" w:line="240" w:lineRule="auto"/>
        <w:ind w:firstLine="567"/>
        <w:jc w:val="both"/>
        <w:rPr>
          <w:rFonts w:eastAsia="Tahoma"/>
          <w:b/>
          <w:sz w:val="28"/>
          <w:szCs w:val="28"/>
          <w:lang w:eastAsia="ar-SA"/>
        </w:rPr>
      </w:pPr>
    </w:p>
    <w:p w:rsidR="00A027E7" w:rsidRPr="00750DB4" w:rsidRDefault="00A027E7" w:rsidP="00097440">
      <w:pPr>
        <w:pStyle w:val="a0"/>
        <w:spacing w:after="0" w:line="240" w:lineRule="auto"/>
        <w:ind w:firstLine="567"/>
        <w:jc w:val="both"/>
        <w:rPr>
          <w:rFonts w:eastAsia="Tahoma"/>
          <w:b/>
          <w:sz w:val="28"/>
          <w:szCs w:val="28"/>
          <w:lang w:eastAsia="ar-SA"/>
        </w:rPr>
      </w:pPr>
      <w:r w:rsidRPr="00750DB4">
        <w:rPr>
          <w:rFonts w:eastAsia="Tahoma"/>
          <w:b/>
          <w:sz w:val="28"/>
          <w:szCs w:val="28"/>
          <w:lang w:eastAsia="ar-SA"/>
        </w:rPr>
        <w:t>Организационно-педагогические условия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rFonts w:eastAsia="Tahoma"/>
          <w:b/>
          <w:sz w:val="28"/>
          <w:szCs w:val="28"/>
          <w:lang w:eastAsia="ar-SA"/>
        </w:rPr>
        <w:t>Наполняемость групп: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rFonts w:eastAsia="Tahoma"/>
          <w:sz w:val="28"/>
          <w:szCs w:val="28"/>
          <w:lang w:eastAsia="ar-SA"/>
        </w:rPr>
        <w:t>1 год обучения – 15 человек</w:t>
      </w:r>
      <w:r w:rsidR="007A67AA" w:rsidRPr="00750DB4">
        <w:rPr>
          <w:rFonts w:eastAsia="Tahoma"/>
          <w:sz w:val="28"/>
          <w:szCs w:val="28"/>
          <w:lang w:eastAsia="ar-SA"/>
        </w:rPr>
        <w:t xml:space="preserve"> (13-15 лет)</w:t>
      </w:r>
    </w:p>
    <w:p w:rsidR="00790509" w:rsidRPr="00750DB4" w:rsidRDefault="007A67AA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rFonts w:eastAsia="Tahoma"/>
          <w:sz w:val="28"/>
          <w:szCs w:val="28"/>
          <w:lang w:eastAsia="ar-SA"/>
        </w:rPr>
        <w:t xml:space="preserve">2 год </w:t>
      </w:r>
      <w:r w:rsidR="00A027E7" w:rsidRPr="00750DB4">
        <w:rPr>
          <w:rFonts w:eastAsia="Tahoma"/>
          <w:sz w:val="28"/>
          <w:szCs w:val="28"/>
          <w:lang w:eastAsia="ar-SA"/>
        </w:rPr>
        <w:t>обучения – 12-15</w:t>
      </w:r>
      <w:r w:rsidR="00EE3F53" w:rsidRPr="00750DB4">
        <w:rPr>
          <w:rFonts w:eastAsia="Tahoma"/>
          <w:sz w:val="28"/>
          <w:szCs w:val="28"/>
          <w:lang w:eastAsia="ar-SA"/>
        </w:rPr>
        <w:t xml:space="preserve"> человек</w:t>
      </w:r>
      <w:r w:rsidR="0066373F" w:rsidRPr="00750DB4">
        <w:rPr>
          <w:rFonts w:eastAsia="Tahoma"/>
          <w:sz w:val="28"/>
          <w:szCs w:val="28"/>
          <w:lang w:eastAsia="ar-SA"/>
        </w:rPr>
        <w:t xml:space="preserve"> (16-17</w:t>
      </w:r>
      <w:r w:rsidRPr="00750DB4">
        <w:rPr>
          <w:rFonts w:eastAsia="Tahoma"/>
          <w:sz w:val="28"/>
          <w:szCs w:val="28"/>
          <w:lang w:eastAsia="ar-SA"/>
        </w:rPr>
        <w:t xml:space="preserve"> лет)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rFonts w:eastAsia="Tahoma"/>
          <w:b/>
          <w:bCs/>
          <w:iCs/>
          <w:color w:val="auto"/>
          <w:sz w:val="28"/>
          <w:szCs w:val="28"/>
          <w:lang w:eastAsia="ar-SA"/>
        </w:rPr>
        <w:t>Режим занятий</w:t>
      </w:r>
    </w:p>
    <w:p w:rsidR="00A027E7" w:rsidRPr="00750DB4" w:rsidRDefault="00360E2B" w:rsidP="00097440">
      <w:pPr>
        <w:pStyle w:val="a0"/>
        <w:spacing w:after="0" w:line="240" w:lineRule="auto"/>
        <w:ind w:firstLine="567"/>
        <w:jc w:val="both"/>
        <w:rPr>
          <w:rFonts w:eastAsia="Tahoma"/>
          <w:color w:val="auto"/>
          <w:sz w:val="28"/>
          <w:szCs w:val="28"/>
          <w:lang w:eastAsia="ar-SA"/>
        </w:rPr>
      </w:pPr>
      <w:r w:rsidRPr="00750DB4">
        <w:rPr>
          <w:rFonts w:eastAsia="Tahoma"/>
          <w:color w:val="auto"/>
          <w:sz w:val="28"/>
          <w:szCs w:val="28"/>
          <w:lang w:eastAsia="ar-SA"/>
        </w:rPr>
        <w:t>Занятия п</w:t>
      </w:r>
      <w:r w:rsidR="00EE3F53" w:rsidRPr="00750DB4">
        <w:rPr>
          <w:rFonts w:eastAsia="Tahoma"/>
          <w:color w:val="auto"/>
          <w:sz w:val="28"/>
          <w:szCs w:val="28"/>
          <w:lang w:eastAsia="ar-SA"/>
        </w:rPr>
        <w:t>роводятся</w:t>
      </w:r>
      <w:r w:rsidR="004B2B08" w:rsidRPr="00750DB4">
        <w:rPr>
          <w:rFonts w:eastAsia="Tahoma"/>
          <w:color w:val="auto"/>
          <w:sz w:val="28"/>
          <w:szCs w:val="28"/>
          <w:lang w:eastAsia="ar-SA"/>
        </w:rPr>
        <w:t>:</w:t>
      </w:r>
    </w:p>
    <w:p w:rsidR="00A027E7" w:rsidRPr="00750DB4" w:rsidRDefault="004B2B08" w:rsidP="00097440">
      <w:pPr>
        <w:pStyle w:val="a0"/>
        <w:spacing w:after="0" w:line="240" w:lineRule="auto"/>
        <w:ind w:firstLine="567"/>
        <w:jc w:val="both"/>
        <w:rPr>
          <w:rFonts w:eastAsia="Tahoma"/>
          <w:color w:val="auto"/>
          <w:sz w:val="28"/>
          <w:szCs w:val="28"/>
          <w:lang w:eastAsia="ar-SA"/>
        </w:rPr>
      </w:pPr>
      <w:r w:rsidRPr="00750DB4">
        <w:rPr>
          <w:rFonts w:eastAsia="Tahoma"/>
          <w:color w:val="auto"/>
          <w:sz w:val="28"/>
          <w:szCs w:val="28"/>
          <w:lang w:eastAsia="ar-SA"/>
        </w:rPr>
        <w:t>2</w:t>
      </w:r>
      <w:r w:rsidR="0066373F" w:rsidRPr="00750DB4">
        <w:rPr>
          <w:rFonts w:eastAsia="Tahoma"/>
          <w:color w:val="auto"/>
          <w:sz w:val="28"/>
          <w:szCs w:val="28"/>
          <w:lang w:eastAsia="ar-SA"/>
        </w:rPr>
        <w:t xml:space="preserve"> раза в неделю, с нагрузкой по 1</w:t>
      </w:r>
      <w:r w:rsidR="00594A9C" w:rsidRPr="00750DB4">
        <w:rPr>
          <w:rFonts w:eastAsia="Tahoma"/>
          <w:color w:val="auto"/>
          <w:sz w:val="28"/>
          <w:szCs w:val="28"/>
          <w:lang w:eastAsia="ar-SA"/>
        </w:rPr>
        <w:t xml:space="preserve"> </w:t>
      </w:r>
      <w:r w:rsidR="0066373F" w:rsidRPr="00750DB4">
        <w:rPr>
          <w:rFonts w:eastAsia="Tahoma"/>
          <w:color w:val="auto"/>
          <w:sz w:val="28"/>
          <w:szCs w:val="28"/>
          <w:lang w:eastAsia="ar-SA"/>
        </w:rPr>
        <w:t>часу</w:t>
      </w:r>
      <w:r w:rsidR="006A78BE" w:rsidRPr="00750DB4">
        <w:rPr>
          <w:rFonts w:eastAsia="Tahoma"/>
          <w:color w:val="auto"/>
          <w:sz w:val="28"/>
          <w:szCs w:val="28"/>
          <w:lang w:eastAsia="ar-SA"/>
        </w:rPr>
        <w:t xml:space="preserve"> </w:t>
      </w:r>
      <w:r w:rsidR="006A78BE" w:rsidRPr="00750DB4">
        <w:rPr>
          <w:rFonts w:eastAsia="Tahoma"/>
          <w:i/>
          <w:color w:val="auto"/>
          <w:sz w:val="28"/>
          <w:szCs w:val="28"/>
          <w:lang w:eastAsia="ar-SA"/>
        </w:rPr>
        <w:t xml:space="preserve">на 1-ом </w:t>
      </w:r>
      <w:r w:rsidR="007A67AA" w:rsidRPr="00750DB4">
        <w:rPr>
          <w:rFonts w:eastAsia="Tahoma"/>
          <w:i/>
          <w:color w:val="auto"/>
          <w:sz w:val="28"/>
          <w:szCs w:val="28"/>
          <w:lang w:eastAsia="ar-SA"/>
        </w:rPr>
        <w:t>году обучения</w:t>
      </w:r>
      <w:r w:rsidR="007A67AA" w:rsidRPr="00750DB4">
        <w:rPr>
          <w:rFonts w:eastAsia="Tahoma"/>
          <w:color w:val="auto"/>
          <w:sz w:val="28"/>
          <w:szCs w:val="28"/>
          <w:lang w:eastAsia="ar-SA"/>
        </w:rPr>
        <w:t xml:space="preserve"> </w:t>
      </w:r>
      <w:r w:rsidR="00A027E7" w:rsidRPr="00750DB4">
        <w:rPr>
          <w:rFonts w:eastAsia="Tahoma"/>
          <w:color w:val="auto"/>
          <w:sz w:val="28"/>
          <w:szCs w:val="28"/>
          <w:lang w:eastAsia="ar-SA"/>
        </w:rPr>
        <w:t>(36 недель,</w:t>
      </w:r>
      <w:r w:rsidR="0066373F" w:rsidRPr="00750DB4">
        <w:rPr>
          <w:rFonts w:eastAsia="Tahoma"/>
          <w:color w:val="auto"/>
          <w:sz w:val="28"/>
          <w:szCs w:val="28"/>
          <w:lang w:eastAsia="ar-SA"/>
        </w:rPr>
        <w:t xml:space="preserve"> 72</w:t>
      </w:r>
      <w:r w:rsidR="006A78BE" w:rsidRPr="00750DB4">
        <w:rPr>
          <w:rFonts w:eastAsia="Tahoma"/>
          <w:color w:val="auto"/>
          <w:sz w:val="28"/>
          <w:szCs w:val="28"/>
          <w:lang w:eastAsia="ar-SA"/>
        </w:rPr>
        <w:t xml:space="preserve"> часа в год)</w:t>
      </w:r>
      <w:r w:rsidR="00360E2B" w:rsidRPr="00750DB4">
        <w:rPr>
          <w:rFonts w:eastAsia="Tahoma"/>
          <w:color w:val="auto"/>
          <w:sz w:val="28"/>
          <w:szCs w:val="28"/>
          <w:lang w:eastAsia="ar-SA"/>
        </w:rPr>
        <w:t>,</w:t>
      </w:r>
    </w:p>
    <w:p w:rsidR="00790509" w:rsidRPr="00750DB4" w:rsidRDefault="0066373F" w:rsidP="00097440">
      <w:pPr>
        <w:pStyle w:val="a0"/>
        <w:spacing w:after="0" w:line="240" w:lineRule="auto"/>
        <w:ind w:firstLine="567"/>
        <w:jc w:val="both"/>
        <w:rPr>
          <w:rFonts w:eastAsia="Tahoma"/>
          <w:color w:val="auto"/>
          <w:sz w:val="28"/>
          <w:szCs w:val="28"/>
          <w:lang w:eastAsia="ar-SA"/>
        </w:rPr>
      </w:pPr>
      <w:r w:rsidRPr="00750DB4">
        <w:rPr>
          <w:rFonts w:eastAsia="Tahoma"/>
          <w:color w:val="auto"/>
          <w:sz w:val="28"/>
          <w:szCs w:val="28"/>
          <w:lang w:eastAsia="ar-SA"/>
        </w:rPr>
        <w:t xml:space="preserve">2 раза в неделю </w:t>
      </w:r>
      <w:r w:rsidR="006A78BE" w:rsidRPr="00750DB4">
        <w:rPr>
          <w:rFonts w:eastAsia="Tahoma"/>
          <w:color w:val="auto"/>
          <w:sz w:val="28"/>
          <w:szCs w:val="28"/>
          <w:lang w:eastAsia="ar-SA"/>
        </w:rPr>
        <w:t xml:space="preserve">по </w:t>
      </w:r>
      <w:r w:rsidRPr="00750DB4">
        <w:rPr>
          <w:rFonts w:eastAsia="Tahoma"/>
          <w:color w:val="auto"/>
          <w:sz w:val="28"/>
          <w:szCs w:val="28"/>
          <w:lang w:eastAsia="ar-SA"/>
        </w:rPr>
        <w:t>1 часу</w:t>
      </w:r>
      <w:r w:rsidR="0094365D" w:rsidRPr="00750DB4">
        <w:rPr>
          <w:rFonts w:eastAsia="Tahoma"/>
          <w:color w:val="auto"/>
          <w:sz w:val="28"/>
          <w:szCs w:val="28"/>
          <w:lang w:eastAsia="ar-SA"/>
        </w:rPr>
        <w:t xml:space="preserve"> </w:t>
      </w:r>
      <w:r w:rsidR="00F24C84" w:rsidRPr="00750DB4">
        <w:rPr>
          <w:rFonts w:eastAsia="Tahoma"/>
          <w:i/>
          <w:color w:val="auto"/>
          <w:sz w:val="28"/>
          <w:szCs w:val="28"/>
          <w:lang w:eastAsia="ar-SA"/>
        </w:rPr>
        <w:t xml:space="preserve">на </w:t>
      </w:r>
      <w:r w:rsidR="007A67AA" w:rsidRPr="00750DB4">
        <w:rPr>
          <w:rFonts w:eastAsia="Tahoma"/>
          <w:i/>
          <w:color w:val="auto"/>
          <w:sz w:val="28"/>
          <w:szCs w:val="28"/>
          <w:lang w:eastAsia="ar-SA"/>
        </w:rPr>
        <w:t xml:space="preserve">2-ом </w:t>
      </w:r>
      <w:r w:rsidR="004B2B08" w:rsidRPr="00750DB4">
        <w:rPr>
          <w:rFonts w:eastAsia="Tahoma"/>
          <w:i/>
          <w:color w:val="auto"/>
          <w:sz w:val="28"/>
          <w:szCs w:val="28"/>
          <w:lang w:eastAsia="ar-SA"/>
        </w:rPr>
        <w:t>году обучения</w:t>
      </w:r>
      <w:r w:rsidR="004B2B08" w:rsidRPr="00750DB4">
        <w:rPr>
          <w:rFonts w:eastAsia="Tahoma"/>
          <w:color w:val="auto"/>
          <w:sz w:val="28"/>
          <w:szCs w:val="28"/>
          <w:lang w:eastAsia="ar-SA"/>
        </w:rPr>
        <w:t xml:space="preserve"> (</w:t>
      </w:r>
      <w:r w:rsidR="00A027E7" w:rsidRPr="00750DB4">
        <w:rPr>
          <w:rFonts w:eastAsia="Tahoma"/>
          <w:color w:val="auto"/>
          <w:sz w:val="28"/>
          <w:szCs w:val="28"/>
          <w:lang w:eastAsia="ar-SA"/>
        </w:rPr>
        <w:t>36 недель,</w:t>
      </w:r>
      <w:r w:rsidR="00F24C84" w:rsidRPr="00750DB4">
        <w:rPr>
          <w:rFonts w:eastAsia="Tahoma"/>
          <w:color w:val="auto"/>
          <w:sz w:val="28"/>
          <w:szCs w:val="28"/>
          <w:lang w:eastAsia="ar-SA"/>
        </w:rPr>
        <w:t xml:space="preserve"> </w:t>
      </w:r>
      <w:r w:rsidRPr="00750DB4">
        <w:rPr>
          <w:rFonts w:eastAsia="Tahoma"/>
          <w:color w:val="auto"/>
          <w:sz w:val="28"/>
          <w:szCs w:val="28"/>
          <w:lang w:eastAsia="ar-SA"/>
        </w:rPr>
        <w:t>72</w:t>
      </w:r>
      <w:r w:rsidR="00EE3F53" w:rsidRPr="00750DB4">
        <w:rPr>
          <w:rFonts w:eastAsia="Tahoma"/>
          <w:color w:val="auto"/>
          <w:sz w:val="28"/>
          <w:szCs w:val="28"/>
          <w:lang w:eastAsia="ar-SA"/>
        </w:rPr>
        <w:t xml:space="preserve"> часа в год).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750DB4">
        <w:rPr>
          <w:rFonts w:eastAsia="Tahoma"/>
          <w:b/>
          <w:sz w:val="28"/>
          <w:szCs w:val="28"/>
          <w:lang w:eastAsia="ar-SA"/>
        </w:rPr>
        <w:t xml:space="preserve">Формы организации деятельности </w:t>
      </w:r>
      <w:r w:rsidR="00360E2B" w:rsidRPr="00750DB4">
        <w:rPr>
          <w:rFonts w:eastAsia="Tahoma"/>
          <w:b/>
          <w:sz w:val="28"/>
          <w:szCs w:val="28"/>
          <w:lang w:eastAsia="ar-SA"/>
        </w:rPr>
        <w:t>обучающихся</w:t>
      </w:r>
      <w:r w:rsidRPr="00750DB4">
        <w:rPr>
          <w:rFonts w:eastAsia="Tahoma"/>
          <w:b/>
          <w:sz w:val="28"/>
          <w:szCs w:val="28"/>
          <w:lang w:eastAsia="ar-SA"/>
        </w:rPr>
        <w:t xml:space="preserve"> на занятиях: </w:t>
      </w:r>
      <w:proofErr w:type="gramEnd"/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rFonts w:eastAsia="Tahoma"/>
          <w:sz w:val="28"/>
          <w:szCs w:val="28"/>
          <w:lang w:eastAsia="ar-SA"/>
        </w:rPr>
      </w:pPr>
      <w:r w:rsidRPr="00750DB4">
        <w:rPr>
          <w:rFonts w:eastAsia="Tahoma"/>
          <w:sz w:val="28"/>
          <w:szCs w:val="28"/>
          <w:lang w:eastAsia="ar-SA"/>
        </w:rPr>
        <w:t>- групповая</w:t>
      </w:r>
    </w:p>
    <w:p w:rsidR="00360E2B" w:rsidRPr="00750DB4" w:rsidRDefault="00360E2B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rFonts w:eastAsia="Tahoma"/>
          <w:sz w:val="28"/>
          <w:szCs w:val="28"/>
          <w:lang w:eastAsia="ar-SA"/>
        </w:rPr>
        <w:t>- подгрупповая</w:t>
      </w:r>
    </w:p>
    <w:p w:rsidR="00790509" w:rsidRPr="00750DB4" w:rsidRDefault="00EE3F53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rFonts w:eastAsia="Tahoma"/>
          <w:sz w:val="28"/>
          <w:szCs w:val="28"/>
          <w:lang w:eastAsia="ar-SA"/>
        </w:rPr>
        <w:t>- индивидуально-групповая</w:t>
      </w:r>
    </w:p>
    <w:p w:rsidR="00790509" w:rsidRPr="00750DB4" w:rsidRDefault="00174C49" w:rsidP="00097440">
      <w:pPr>
        <w:pStyle w:val="a0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rFonts w:eastAsia="Tahoma"/>
          <w:b/>
          <w:color w:val="auto"/>
          <w:sz w:val="28"/>
          <w:szCs w:val="28"/>
          <w:lang w:eastAsia="ar-SA"/>
        </w:rPr>
        <w:t>Формы занятий</w:t>
      </w:r>
      <w:r w:rsidR="00EE3F53" w:rsidRPr="00750DB4">
        <w:rPr>
          <w:rFonts w:eastAsia="Tahoma"/>
          <w:b/>
          <w:color w:val="auto"/>
          <w:sz w:val="28"/>
          <w:szCs w:val="28"/>
          <w:lang w:eastAsia="ar-SA"/>
        </w:rPr>
        <w:t xml:space="preserve">: </w:t>
      </w:r>
    </w:p>
    <w:p w:rsidR="00174C49" w:rsidRPr="00750DB4" w:rsidRDefault="00360E2B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</w:t>
      </w:r>
      <w:r w:rsidR="00174C49" w:rsidRPr="00750DB4">
        <w:rPr>
          <w:sz w:val="28"/>
          <w:szCs w:val="28"/>
        </w:rPr>
        <w:t xml:space="preserve"> учебное (теоретическое) занятие </w:t>
      </w:r>
    </w:p>
    <w:p w:rsidR="00174C49" w:rsidRPr="00750DB4" w:rsidRDefault="00174C49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 практическое занятие по отработке упражнений</w:t>
      </w:r>
    </w:p>
    <w:p w:rsidR="00174C49" w:rsidRPr="00750DB4" w:rsidRDefault="00174C49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 тренировка,</w:t>
      </w:r>
    </w:p>
    <w:p w:rsidR="00174C49" w:rsidRPr="00750DB4" w:rsidRDefault="00174C49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 игра,</w:t>
      </w:r>
    </w:p>
    <w:p w:rsidR="00790509" w:rsidRPr="00750DB4" w:rsidRDefault="00174C49" w:rsidP="00097440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 соревнование</w:t>
      </w:r>
    </w:p>
    <w:p w:rsidR="0032542F" w:rsidRDefault="0032542F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90509" w:rsidRPr="00750DB4" w:rsidRDefault="00EE3F5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b/>
          <w:sz w:val="28"/>
          <w:szCs w:val="28"/>
        </w:rPr>
        <w:t>Ожидаемый результат и способы их проверки</w:t>
      </w:r>
    </w:p>
    <w:p w:rsidR="00A76DD3" w:rsidRPr="00750DB4" w:rsidRDefault="00A76DD3" w:rsidP="00A76DD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76DD3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A76DD3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A7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</w:p>
    <w:p w:rsidR="00A76DD3" w:rsidRPr="00A76DD3" w:rsidRDefault="00A76DD3" w:rsidP="00A76DD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Pr="00A76D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олжны знать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DD3" w:rsidRPr="00A76DD3" w:rsidRDefault="00A76DD3" w:rsidP="00A76DD3">
      <w:pPr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остояние и развитие волейбола в России;</w:t>
      </w:r>
    </w:p>
    <w:p w:rsidR="00A76DD3" w:rsidRPr="00A76DD3" w:rsidRDefault="00A76DD3" w:rsidP="00A76DD3">
      <w:pPr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равила техники безопасности;</w:t>
      </w:r>
    </w:p>
    <w:p w:rsidR="00A76DD3" w:rsidRPr="00A76DD3" w:rsidRDefault="00A76DD3" w:rsidP="00A76DD3">
      <w:pPr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равила игры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 xml:space="preserve"> в волейбол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6DD3" w:rsidRPr="00A76DD3" w:rsidRDefault="00A76DD3" w:rsidP="00A76DD3">
      <w:pPr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ерминологию волейбола.</w:t>
      </w:r>
    </w:p>
    <w:p w:rsidR="00A76DD3" w:rsidRPr="00A76DD3" w:rsidRDefault="00A76DD3" w:rsidP="00A76DD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Pr="00A76D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олжны уметь:</w:t>
      </w:r>
    </w:p>
    <w:p w:rsidR="00A76DD3" w:rsidRPr="00A76DD3" w:rsidRDefault="00A76DD3" w:rsidP="00A76DD3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ыполнять передачу, прием, подачу мяча, нападающие удары и пост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новку блока;</w:t>
      </w:r>
    </w:p>
    <w:p w:rsidR="00A76DD3" w:rsidRPr="00A76DD3" w:rsidRDefault="00A76DD3" w:rsidP="00A76DD3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нализировать и оценивать игровую ситуацию;</w:t>
      </w:r>
    </w:p>
    <w:p w:rsidR="00A76DD3" w:rsidRPr="00A76DD3" w:rsidRDefault="00A76DD3" w:rsidP="00A76DD3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бладать тактикой нападения и защиты;</w:t>
      </w:r>
    </w:p>
    <w:p w:rsidR="00A76DD3" w:rsidRPr="00A76DD3" w:rsidRDefault="00A76DD3" w:rsidP="00A76DD3">
      <w:pPr>
        <w:numPr>
          <w:ilvl w:val="0"/>
          <w:numId w:val="8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удить соревнования по волейболу.</w:t>
      </w:r>
    </w:p>
    <w:p w:rsidR="00A76DD3" w:rsidRPr="00A76DD3" w:rsidRDefault="00A76DD3" w:rsidP="00A76DD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76D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Должны иметь навыки:</w:t>
      </w:r>
    </w:p>
    <w:p w:rsidR="00A76DD3" w:rsidRPr="00A76DD3" w:rsidRDefault="00A76DD3" w:rsidP="00A76DD3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ладеть техникой: точной передачи мяча партнеру, точного приема и нап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дающих ударов, постановка блока, различных видов приема и передачи мяча;</w:t>
      </w:r>
    </w:p>
    <w:p w:rsidR="00A76DD3" w:rsidRPr="00A76DD3" w:rsidRDefault="00A76DD3" w:rsidP="00A76DD3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</w:t>
      </w:r>
      <w:proofErr w:type="gramStart"/>
      <w:r w:rsidRPr="00750DB4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gramEnd"/>
      <w:r w:rsidRPr="00A76DD3">
        <w:rPr>
          <w:rFonts w:ascii="Times New Roman" w:eastAsia="Times New Roman" w:hAnsi="Times New Roman" w:cs="Times New Roman"/>
          <w:sz w:val="28"/>
          <w:szCs w:val="28"/>
        </w:rPr>
        <w:t xml:space="preserve"> как в нападении, так и в защите;</w:t>
      </w:r>
    </w:p>
    <w:p w:rsidR="00A76DD3" w:rsidRPr="00A76DD3" w:rsidRDefault="00A76DD3" w:rsidP="00A76DD3">
      <w:pPr>
        <w:numPr>
          <w:ilvl w:val="0"/>
          <w:numId w:val="9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6DD3">
        <w:rPr>
          <w:rFonts w:ascii="Times New Roman" w:eastAsia="Times New Roman" w:hAnsi="Times New Roman" w:cs="Times New Roman"/>
          <w:sz w:val="28"/>
          <w:szCs w:val="28"/>
        </w:rPr>
        <w:t>амостоятельно применять все виды перемещения.</w:t>
      </w:r>
    </w:p>
    <w:p w:rsidR="00A76DD3" w:rsidRPr="00750DB4" w:rsidRDefault="00A76DD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eastAsia="Tahoma"/>
          <w:b/>
          <w:sz w:val="28"/>
          <w:szCs w:val="28"/>
          <w:lang w:eastAsia="ar-SA"/>
        </w:rPr>
      </w:pPr>
    </w:p>
    <w:p w:rsidR="00A76DD3" w:rsidRPr="00750DB4" w:rsidRDefault="00A76DD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eastAsia="Tahoma"/>
          <w:b/>
          <w:sz w:val="28"/>
          <w:szCs w:val="28"/>
          <w:lang w:eastAsia="ar-SA"/>
        </w:rPr>
      </w:pPr>
      <w:r w:rsidRPr="00750DB4">
        <w:rPr>
          <w:rFonts w:eastAsia="Tahoma"/>
          <w:b/>
          <w:sz w:val="28"/>
          <w:szCs w:val="28"/>
          <w:lang w:eastAsia="ar-SA"/>
        </w:rPr>
        <w:t>Система оценки результатов</w:t>
      </w:r>
    </w:p>
    <w:p w:rsidR="00790509" w:rsidRPr="00750DB4" w:rsidRDefault="00EE3F5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rFonts w:eastAsia="Tahoma"/>
          <w:b/>
          <w:sz w:val="28"/>
          <w:szCs w:val="28"/>
          <w:lang w:eastAsia="ar-SA"/>
        </w:rPr>
        <w:t xml:space="preserve">Предметная диагностика проводится в форме: </w:t>
      </w:r>
    </w:p>
    <w:p w:rsidR="00790509" w:rsidRPr="00750DB4" w:rsidRDefault="00EE3F5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rFonts w:eastAsia="Tahoma"/>
          <w:sz w:val="28"/>
          <w:szCs w:val="28"/>
          <w:lang w:eastAsia="ar-SA"/>
        </w:rPr>
      </w:pPr>
      <w:r w:rsidRPr="00750DB4">
        <w:rPr>
          <w:rFonts w:eastAsia="Tahoma"/>
          <w:sz w:val="28"/>
          <w:szCs w:val="28"/>
          <w:lang w:eastAsia="ar-SA"/>
        </w:rPr>
        <w:t>- опросов; зачетов;</w:t>
      </w:r>
    </w:p>
    <w:p w:rsidR="00790509" w:rsidRPr="00750DB4" w:rsidRDefault="00EE3F5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rFonts w:eastAsia="Tahoma"/>
          <w:sz w:val="28"/>
          <w:szCs w:val="28"/>
          <w:lang w:eastAsia="ar-SA"/>
        </w:rPr>
        <w:t>- специальных упражнений и заданий;</w:t>
      </w:r>
    </w:p>
    <w:p w:rsidR="00790509" w:rsidRPr="00750DB4" w:rsidRDefault="00EE3F5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rFonts w:eastAsia="Tahoma"/>
          <w:sz w:val="28"/>
          <w:szCs w:val="28"/>
          <w:lang w:eastAsia="ar-SA"/>
        </w:rPr>
        <w:t>- тестов.</w:t>
      </w:r>
    </w:p>
    <w:p w:rsidR="00790509" w:rsidRPr="00750DB4" w:rsidRDefault="00EE3F5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b/>
          <w:color w:val="auto"/>
          <w:sz w:val="28"/>
          <w:szCs w:val="28"/>
        </w:rPr>
        <w:t>Формы оценки результативности</w:t>
      </w:r>
    </w:p>
    <w:p w:rsidR="00790509" w:rsidRPr="00750DB4" w:rsidRDefault="00A76DD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color w:val="auto"/>
          <w:sz w:val="28"/>
          <w:szCs w:val="28"/>
        </w:rPr>
        <w:lastRenderedPageBreak/>
        <w:t>- результаты</w:t>
      </w:r>
      <w:r w:rsidR="00EE3F53" w:rsidRPr="00750DB4">
        <w:rPr>
          <w:color w:val="auto"/>
          <w:sz w:val="28"/>
          <w:szCs w:val="28"/>
        </w:rPr>
        <w:t xml:space="preserve"> анкетирования в начале</w:t>
      </w:r>
      <w:r w:rsidR="00EE3F53" w:rsidRPr="00750DB4">
        <w:rPr>
          <w:sz w:val="28"/>
          <w:szCs w:val="28"/>
        </w:rPr>
        <w:t xml:space="preserve"> </w:t>
      </w:r>
      <w:r w:rsidRPr="00750DB4">
        <w:rPr>
          <w:sz w:val="28"/>
          <w:szCs w:val="28"/>
        </w:rPr>
        <w:t xml:space="preserve">(стартовый контроль), в середине (промежуточный контроль) </w:t>
      </w:r>
      <w:r w:rsidR="00EE3F53" w:rsidRPr="00750DB4">
        <w:rPr>
          <w:sz w:val="28"/>
          <w:szCs w:val="28"/>
        </w:rPr>
        <w:t>и в конце учебного года</w:t>
      </w:r>
      <w:r w:rsidRPr="00750DB4">
        <w:rPr>
          <w:sz w:val="28"/>
          <w:szCs w:val="28"/>
        </w:rPr>
        <w:t xml:space="preserve"> (итоговый контроль)</w:t>
      </w:r>
      <w:r w:rsidR="00EE3F53" w:rsidRPr="00750DB4">
        <w:rPr>
          <w:sz w:val="28"/>
          <w:szCs w:val="28"/>
        </w:rPr>
        <w:t>;</w:t>
      </w:r>
    </w:p>
    <w:p w:rsidR="00790509" w:rsidRPr="00750DB4" w:rsidRDefault="00A76DD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- р</w:t>
      </w:r>
      <w:r w:rsidR="00EE3F53" w:rsidRPr="00750DB4">
        <w:rPr>
          <w:sz w:val="28"/>
          <w:szCs w:val="28"/>
        </w:rPr>
        <w:t xml:space="preserve">езультаты контрольных тестов </w:t>
      </w:r>
      <w:r w:rsidRPr="00750DB4">
        <w:rPr>
          <w:sz w:val="28"/>
          <w:szCs w:val="28"/>
        </w:rPr>
        <w:t xml:space="preserve">(теория и практика) </w:t>
      </w:r>
      <w:r w:rsidR="00EE3F53" w:rsidRPr="00750DB4">
        <w:rPr>
          <w:sz w:val="28"/>
          <w:szCs w:val="28"/>
        </w:rPr>
        <w:t xml:space="preserve">в начале </w:t>
      </w:r>
      <w:r w:rsidRPr="00750DB4">
        <w:rPr>
          <w:sz w:val="28"/>
          <w:szCs w:val="28"/>
        </w:rPr>
        <w:t xml:space="preserve">(стартовый контроль), в середине (промежуточный контроль) </w:t>
      </w:r>
      <w:r w:rsidR="00EE3F53" w:rsidRPr="00750DB4">
        <w:rPr>
          <w:sz w:val="28"/>
          <w:szCs w:val="28"/>
        </w:rPr>
        <w:t>и в конце учебного года</w:t>
      </w:r>
      <w:r w:rsidRPr="00750DB4">
        <w:rPr>
          <w:sz w:val="28"/>
          <w:szCs w:val="28"/>
        </w:rPr>
        <w:t xml:space="preserve"> (итоговый контроль)</w:t>
      </w:r>
      <w:r w:rsidR="00EE3F53" w:rsidRPr="00750DB4">
        <w:rPr>
          <w:sz w:val="28"/>
          <w:szCs w:val="28"/>
        </w:rPr>
        <w:t>;</w:t>
      </w:r>
    </w:p>
    <w:p w:rsidR="00790509" w:rsidRPr="00750DB4" w:rsidRDefault="00A76DD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в) </w:t>
      </w:r>
      <w:r w:rsidR="008D7B52">
        <w:rPr>
          <w:sz w:val="28"/>
          <w:szCs w:val="28"/>
        </w:rPr>
        <w:t xml:space="preserve">анализ </w:t>
      </w:r>
      <w:r w:rsidRPr="00750DB4">
        <w:rPr>
          <w:sz w:val="28"/>
          <w:szCs w:val="28"/>
        </w:rPr>
        <w:t>ф</w:t>
      </w:r>
      <w:r w:rsidR="008D7B52">
        <w:rPr>
          <w:sz w:val="28"/>
          <w:szCs w:val="28"/>
        </w:rPr>
        <w:t>отолетописи, видеоматериалов</w:t>
      </w:r>
      <w:r w:rsidR="00EE3F53" w:rsidRPr="00750DB4">
        <w:rPr>
          <w:sz w:val="28"/>
          <w:szCs w:val="28"/>
        </w:rPr>
        <w:t>;</w:t>
      </w:r>
    </w:p>
    <w:p w:rsidR="00790509" w:rsidRPr="00750DB4" w:rsidRDefault="00EE3F5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г) </w:t>
      </w:r>
      <w:r w:rsidR="00A76DD3" w:rsidRPr="00750DB4">
        <w:rPr>
          <w:sz w:val="28"/>
          <w:szCs w:val="28"/>
        </w:rPr>
        <w:t>с</w:t>
      </w:r>
      <w:r w:rsidRPr="00750DB4">
        <w:rPr>
          <w:sz w:val="28"/>
          <w:szCs w:val="28"/>
        </w:rPr>
        <w:t xml:space="preserve">оревнования среди </w:t>
      </w:r>
      <w:r w:rsidR="00A76DD3" w:rsidRPr="00750DB4">
        <w:rPr>
          <w:sz w:val="28"/>
          <w:szCs w:val="28"/>
        </w:rPr>
        <w:t>учащихся</w:t>
      </w:r>
      <w:r w:rsidRPr="00750DB4">
        <w:rPr>
          <w:sz w:val="28"/>
          <w:szCs w:val="28"/>
        </w:rPr>
        <w:t>, показательные выступления;</w:t>
      </w:r>
    </w:p>
    <w:p w:rsidR="00790509" w:rsidRPr="00750DB4" w:rsidRDefault="00EE3F5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д)</w:t>
      </w:r>
      <w:r w:rsidR="00360E2B" w:rsidRPr="00750DB4">
        <w:rPr>
          <w:sz w:val="28"/>
          <w:szCs w:val="28"/>
        </w:rPr>
        <w:t xml:space="preserve"> </w:t>
      </w:r>
      <w:r w:rsidR="00A76DD3" w:rsidRPr="00750DB4">
        <w:rPr>
          <w:sz w:val="28"/>
          <w:szCs w:val="28"/>
        </w:rPr>
        <w:t>т</w:t>
      </w:r>
      <w:r w:rsidRPr="00750DB4">
        <w:rPr>
          <w:sz w:val="28"/>
          <w:szCs w:val="28"/>
        </w:rPr>
        <w:t>аблицы и результаты соревнований.</w:t>
      </w:r>
    </w:p>
    <w:p w:rsidR="008D7B52" w:rsidRPr="00D63557" w:rsidRDefault="00A76DD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D63557">
        <w:rPr>
          <w:color w:val="auto"/>
          <w:sz w:val="28"/>
          <w:szCs w:val="28"/>
        </w:rPr>
        <w:t>Промежуточная аттестация проводи</w:t>
      </w:r>
      <w:r w:rsidR="008D7B52" w:rsidRPr="00D63557">
        <w:rPr>
          <w:color w:val="auto"/>
          <w:sz w:val="28"/>
          <w:szCs w:val="28"/>
        </w:rPr>
        <w:t>тся в конце 1-го года обучения.</w:t>
      </w:r>
    </w:p>
    <w:p w:rsidR="00A76DD3" w:rsidRPr="00D63557" w:rsidRDefault="00A76DD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D63557">
        <w:rPr>
          <w:color w:val="auto"/>
          <w:sz w:val="28"/>
          <w:szCs w:val="28"/>
        </w:rPr>
        <w:t xml:space="preserve">Итоговая аттестация – по завершению периода </w:t>
      </w:r>
      <w:proofErr w:type="gramStart"/>
      <w:r w:rsidRPr="00D63557">
        <w:rPr>
          <w:color w:val="auto"/>
          <w:sz w:val="28"/>
          <w:szCs w:val="28"/>
        </w:rPr>
        <w:t>обучения по программе</w:t>
      </w:r>
      <w:proofErr w:type="gramEnd"/>
      <w:r w:rsidRPr="00D63557">
        <w:rPr>
          <w:color w:val="auto"/>
          <w:sz w:val="28"/>
          <w:szCs w:val="28"/>
        </w:rPr>
        <w:t xml:space="preserve"> (окончание 2-го года обучения). </w:t>
      </w:r>
    </w:p>
    <w:p w:rsidR="00A76DD3" w:rsidRPr="00D63557" w:rsidRDefault="00A76DD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D63557">
        <w:rPr>
          <w:color w:val="auto"/>
          <w:sz w:val="28"/>
          <w:szCs w:val="28"/>
        </w:rPr>
        <w:t xml:space="preserve">Промежуточная </w:t>
      </w:r>
      <w:r w:rsidR="00750DB4" w:rsidRPr="00D63557">
        <w:rPr>
          <w:color w:val="auto"/>
          <w:sz w:val="28"/>
          <w:szCs w:val="28"/>
        </w:rPr>
        <w:t xml:space="preserve">аттестация: </w:t>
      </w:r>
      <w:r w:rsidRPr="00D63557">
        <w:rPr>
          <w:color w:val="auto"/>
          <w:sz w:val="28"/>
          <w:szCs w:val="28"/>
        </w:rPr>
        <w:t>ко</w:t>
      </w:r>
      <w:r w:rsidR="00750DB4" w:rsidRPr="00D63557">
        <w:rPr>
          <w:color w:val="auto"/>
          <w:sz w:val="28"/>
          <w:szCs w:val="28"/>
        </w:rPr>
        <w:t>нтрольные</w:t>
      </w:r>
      <w:r w:rsidRPr="00D63557">
        <w:rPr>
          <w:color w:val="auto"/>
          <w:sz w:val="28"/>
          <w:szCs w:val="28"/>
        </w:rPr>
        <w:t xml:space="preserve"> </w:t>
      </w:r>
      <w:r w:rsidR="00750DB4" w:rsidRPr="00D63557">
        <w:rPr>
          <w:color w:val="auto"/>
          <w:sz w:val="28"/>
          <w:szCs w:val="28"/>
        </w:rPr>
        <w:t>нормативы ОФП и СФП (приложение №1)</w:t>
      </w:r>
      <w:r w:rsidRPr="00D63557">
        <w:rPr>
          <w:color w:val="auto"/>
          <w:sz w:val="28"/>
          <w:szCs w:val="28"/>
        </w:rPr>
        <w:t>.</w:t>
      </w:r>
    </w:p>
    <w:p w:rsidR="00A76DD3" w:rsidRPr="00D63557" w:rsidRDefault="00A76DD3" w:rsidP="00A76DD3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D63557">
        <w:rPr>
          <w:color w:val="auto"/>
          <w:sz w:val="28"/>
          <w:szCs w:val="28"/>
        </w:rPr>
        <w:t xml:space="preserve">Итоговая </w:t>
      </w:r>
      <w:r w:rsidR="00750DB4" w:rsidRPr="00D63557">
        <w:rPr>
          <w:color w:val="auto"/>
          <w:sz w:val="28"/>
          <w:szCs w:val="28"/>
        </w:rPr>
        <w:t>аттестация: выполнение</w:t>
      </w:r>
      <w:r w:rsidRPr="00D63557">
        <w:rPr>
          <w:color w:val="auto"/>
          <w:sz w:val="28"/>
          <w:szCs w:val="28"/>
        </w:rPr>
        <w:t xml:space="preserve"> </w:t>
      </w:r>
      <w:r w:rsidR="00750DB4" w:rsidRPr="00D63557">
        <w:rPr>
          <w:color w:val="auto"/>
          <w:sz w:val="28"/>
          <w:szCs w:val="28"/>
        </w:rPr>
        <w:t>контрольных</w:t>
      </w:r>
      <w:r w:rsidRPr="00D63557">
        <w:rPr>
          <w:color w:val="auto"/>
          <w:sz w:val="28"/>
          <w:szCs w:val="28"/>
        </w:rPr>
        <w:t xml:space="preserve"> нормативов</w:t>
      </w:r>
      <w:r w:rsidR="00750DB4" w:rsidRPr="00D63557">
        <w:rPr>
          <w:color w:val="auto"/>
          <w:sz w:val="28"/>
          <w:szCs w:val="28"/>
        </w:rPr>
        <w:t xml:space="preserve"> по технике игры</w:t>
      </w:r>
      <w:r w:rsidRPr="00D63557">
        <w:rPr>
          <w:color w:val="auto"/>
          <w:sz w:val="28"/>
          <w:szCs w:val="28"/>
        </w:rPr>
        <w:t xml:space="preserve">, нормативов по ОФП и </w:t>
      </w:r>
      <w:r w:rsidR="00750DB4" w:rsidRPr="00D63557">
        <w:rPr>
          <w:color w:val="auto"/>
          <w:sz w:val="28"/>
          <w:szCs w:val="28"/>
        </w:rPr>
        <w:t xml:space="preserve">СФП, теоретический опрос (приложение №2). </w:t>
      </w:r>
    </w:p>
    <w:p w:rsidR="003C01AF" w:rsidRPr="003C01AF" w:rsidRDefault="003C01AF" w:rsidP="0081428A">
      <w:pPr>
        <w:pStyle w:val="a0"/>
        <w:numPr>
          <w:ilvl w:val="7"/>
          <w:numId w:val="4"/>
        </w:numPr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81428A" w:rsidRPr="00750DB4" w:rsidRDefault="0032542F" w:rsidP="00A719B9">
      <w:pPr>
        <w:pStyle w:val="a0"/>
        <w:numPr>
          <w:ilvl w:val="7"/>
          <w:numId w:val="4"/>
        </w:numPr>
        <w:spacing w:after="0" w:line="240" w:lineRule="auto"/>
        <w:ind w:left="0" w:firstLine="0"/>
        <w:jc w:val="center"/>
        <w:rPr>
          <w:sz w:val="28"/>
          <w:szCs w:val="28"/>
        </w:rPr>
      </w:pPr>
      <w:r w:rsidRPr="00750DB4">
        <w:rPr>
          <w:rFonts w:eastAsia="Tahoma"/>
          <w:b/>
          <w:iCs/>
          <w:sz w:val="28"/>
          <w:szCs w:val="28"/>
          <w:lang w:eastAsia="ar-SA"/>
        </w:rPr>
        <w:t>УЧЕБНО-ТЕМАТИЧЕСКИЙ ПЛАН</w:t>
      </w:r>
    </w:p>
    <w:p w:rsidR="0081428A" w:rsidRPr="00750DB4" w:rsidRDefault="0032542F" w:rsidP="00A719B9">
      <w:pPr>
        <w:pStyle w:val="a0"/>
        <w:spacing w:after="0" w:line="240" w:lineRule="auto"/>
        <w:jc w:val="center"/>
        <w:rPr>
          <w:rFonts w:eastAsia="Tahoma"/>
          <w:b/>
          <w:sz w:val="28"/>
          <w:szCs w:val="28"/>
          <w:lang w:eastAsia="ar-SA"/>
        </w:rPr>
      </w:pPr>
      <w:r w:rsidRPr="00750DB4">
        <w:rPr>
          <w:rFonts w:eastAsia="Tahoma"/>
          <w:b/>
          <w:sz w:val="28"/>
          <w:szCs w:val="28"/>
          <w:lang w:eastAsia="ar-SA"/>
        </w:rPr>
        <w:t>1 ГОД ОБУЧЕНИЯ</w:t>
      </w:r>
    </w:p>
    <w:p w:rsidR="0081428A" w:rsidRDefault="0081428A" w:rsidP="0081428A">
      <w:pPr>
        <w:pStyle w:val="a0"/>
        <w:spacing w:after="0" w:line="240" w:lineRule="auto"/>
        <w:rPr>
          <w:sz w:val="28"/>
          <w:szCs w:val="28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247"/>
        <w:gridCol w:w="1048"/>
        <w:gridCol w:w="1162"/>
        <w:gridCol w:w="1291"/>
        <w:gridCol w:w="1774"/>
      </w:tblGrid>
      <w:tr w:rsidR="00A719B9" w:rsidRPr="00750DB4" w:rsidTr="00905BF1">
        <w:trPr>
          <w:trHeight w:val="288"/>
          <w:jc w:val="center"/>
        </w:trPr>
        <w:tc>
          <w:tcPr>
            <w:tcW w:w="71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  <w:r w:rsidRPr="00750DB4">
              <w:rPr>
                <w:b/>
              </w:rPr>
              <w:t>№</w:t>
            </w:r>
          </w:p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  <w:proofErr w:type="gramStart"/>
            <w:r w:rsidRPr="00750DB4">
              <w:rPr>
                <w:b/>
              </w:rPr>
              <w:t>п</w:t>
            </w:r>
            <w:proofErr w:type="gramEnd"/>
            <w:r w:rsidRPr="00750DB4">
              <w:rPr>
                <w:b/>
              </w:rPr>
              <w:t>/п</w:t>
            </w:r>
          </w:p>
        </w:tc>
        <w:tc>
          <w:tcPr>
            <w:tcW w:w="424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  <w:r w:rsidRPr="00750DB4">
              <w:rPr>
                <w:b/>
                <w:bCs/>
              </w:rPr>
              <w:t>Наименование темы</w:t>
            </w:r>
          </w:p>
        </w:tc>
        <w:tc>
          <w:tcPr>
            <w:tcW w:w="35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both"/>
              <w:rPr>
                <w:b/>
              </w:rPr>
            </w:pPr>
            <w:r w:rsidRPr="00750DB4">
              <w:rPr>
                <w:b/>
                <w:bCs/>
              </w:rPr>
              <w:t>Количество часов</w:t>
            </w:r>
          </w:p>
        </w:tc>
        <w:tc>
          <w:tcPr>
            <w:tcW w:w="1774" w:type="dxa"/>
            <w:vMerge w:val="restart"/>
          </w:tcPr>
          <w:p w:rsidR="00A719B9" w:rsidRPr="00D11156" w:rsidRDefault="00A719B9" w:rsidP="00905BF1">
            <w:pPr>
              <w:pStyle w:val="a0"/>
              <w:spacing w:after="0" w:line="100" w:lineRule="atLeast"/>
              <w:ind w:hanging="5"/>
              <w:jc w:val="center"/>
              <w:rPr>
                <w:b/>
                <w:bCs/>
                <w:color w:val="auto"/>
              </w:rPr>
            </w:pPr>
            <w:r w:rsidRPr="00D11156">
              <w:rPr>
                <w:b/>
                <w:bCs/>
                <w:color w:val="auto"/>
              </w:rPr>
              <w:t>Формы текущего контроля и аттестации</w:t>
            </w:r>
          </w:p>
        </w:tc>
      </w:tr>
      <w:tr w:rsidR="00A719B9" w:rsidRPr="00750DB4" w:rsidTr="00905BF1">
        <w:trPr>
          <w:trHeight w:val="179"/>
          <w:jc w:val="center"/>
        </w:trPr>
        <w:tc>
          <w:tcPr>
            <w:tcW w:w="71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</w:p>
        </w:tc>
        <w:tc>
          <w:tcPr>
            <w:tcW w:w="424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  <w:r w:rsidRPr="00750DB4">
              <w:rPr>
                <w:b/>
                <w:bCs/>
              </w:rPr>
              <w:t>Всего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  <w:r w:rsidRPr="00750DB4">
              <w:rPr>
                <w:b/>
                <w:bCs/>
              </w:rPr>
              <w:t>Теория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  <w:r w:rsidRPr="00750DB4">
              <w:rPr>
                <w:b/>
                <w:bCs/>
              </w:rPr>
              <w:t xml:space="preserve">Практика </w:t>
            </w:r>
          </w:p>
        </w:tc>
        <w:tc>
          <w:tcPr>
            <w:tcW w:w="1774" w:type="dxa"/>
            <w:vMerge/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  <w:rPr>
                <w:b/>
                <w:bCs/>
              </w:rPr>
            </w:pPr>
          </w:p>
        </w:tc>
      </w:tr>
      <w:tr w:rsidR="00A719B9" w:rsidRPr="00750DB4" w:rsidTr="00905BF1">
        <w:trPr>
          <w:trHeight w:val="255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</w:pPr>
            <w:r w:rsidRPr="00750DB4">
              <w:rPr>
                <w:bCs/>
              </w:rPr>
              <w:t>Вводное занятие.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</w:pPr>
            <w:r>
              <w:t>Беседа</w:t>
            </w:r>
          </w:p>
        </w:tc>
      </w:tr>
      <w:tr w:rsidR="00A719B9" w:rsidRPr="00750DB4" w:rsidTr="00905BF1">
        <w:trPr>
          <w:trHeight w:val="321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2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</w:pPr>
            <w:r w:rsidRPr="00750DB4">
              <w:rPr>
                <w:bCs/>
              </w:rPr>
              <w:t>Правила игры в волейбол.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</w:pPr>
            <w:r>
              <w:t>Беседа</w:t>
            </w:r>
          </w:p>
        </w:tc>
      </w:tr>
      <w:tr w:rsidR="00A719B9" w:rsidRPr="00750DB4" w:rsidTr="00905BF1">
        <w:trPr>
          <w:trHeight w:val="300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3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</w:pPr>
            <w:r w:rsidRPr="00750DB4">
              <w:rPr>
                <w:bCs/>
              </w:rPr>
              <w:t>Общая физическая подготовка.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12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t>2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10</w:t>
            </w: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A719B9" w:rsidRPr="00750DB4" w:rsidTr="00905BF1">
        <w:trPr>
          <w:trHeight w:val="259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4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</w:pPr>
            <w:r w:rsidRPr="00750DB4">
              <w:t>Техническая подготовка.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25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t>2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23</w:t>
            </w: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A719B9" w:rsidRPr="00750DB4" w:rsidTr="00905BF1">
        <w:trPr>
          <w:trHeight w:val="233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5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</w:pPr>
            <w:r w:rsidRPr="00750DB4">
              <w:t>Тактическая и техническая подготовка.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  <w:rPr>
                <w:bCs/>
              </w:rPr>
            </w:pPr>
            <w:r w:rsidRPr="00750DB4">
              <w:rPr>
                <w:bCs/>
              </w:rPr>
              <w:t>20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t>2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  <w:rPr>
                <w:bCs/>
              </w:rPr>
            </w:pPr>
            <w:r w:rsidRPr="00750DB4">
              <w:rPr>
                <w:bCs/>
              </w:rPr>
              <w:t>18</w:t>
            </w: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  <w:rPr>
                <w:bCs/>
              </w:rPr>
            </w:pPr>
            <w:r>
              <w:rPr>
                <w:bCs/>
              </w:rPr>
              <w:t>Беседа</w:t>
            </w:r>
          </w:p>
        </w:tc>
      </w:tr>
      <w:tr w:rsidR="00A719B9" w:rsidRPr="00750DB4" w:rsidTr="00905BF1">
        <w:trPr>
          <w:trHeight w:val="205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6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</w:pPr>
            <w:r w:rsidRPr="00750DB4">
              <w:t>Игровая практика.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  <w:rPr>
                <w:bCs/>
              </w:rPr>
            </w:pPr>
            <w:r w:rsidRPr="00750DB4">
              <w:rPr>
                <w:bCs/>
              </w:rPr>
              <w:t>7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t>2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  <w:rPr>
                <w:bCs/>
              </w:rPr>
            </w:pPr>
            <w:r w:rsidRPr="00750DB4">
              <w:rPr>
                <w:bCs/>
              </w:rPr>
              <w:t>5</w:t>
            </w: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  <w:rPr>
                <w:bCs/>
              </w:rPr>
            </w:pPr>
            <w:r>
              <w:rPr>
                <w:bCs/>
              </w:rPr>
              <w:t>Соревнования</w:t>
            </w:r>
          </w:p>
        </w:tc>
      </w:tr>
      <w:tr w:rsidR="00A719B9" w:rsidRPr="00750DB4" w:rsidTr="00905BF1">
        <w:trPr>
          <w:trHeight w:val="320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7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</w:pPr>
            <w:r w:rsidRPr="00750DB4">
              <w:rPr>
                <w:bCs/>
              </w:rPr>
              <w:t>Контрольные игры и соревнования.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  <w:rPr>
                <w:bCs/>
              </w:rPr>
            </w:pPr>
            <w:r w:rsidRPr="00750DB4">
              <w:rPr>
                <w:bCs/>
              </w:rPr>
              <w:t>3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2</w:t>
            </w: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</w:pPr>
            <w:r>
              <w:rPr>
                <w:bCs/>
              </w:rPr>
              <w:t>Тесты, соревнования</w:t>
            </w:r>
          </w:p>
        </w:tc>
      </w:tr>
      <w:tr w:rsidR="00A719B9" w:rsidRPr="00750DB4" w:rsidTr="00905BF1">
        <w:trPr>
          <w:trHeight w:val="299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8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</w:pPr>
            <w:r w:rsidRPr="00750DB4">
              <w:rPr>
                <w:bCs/>
              </w:rPr>
              <w:t>Контрольные испытания.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2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t>1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</w:pPr>
            <w:r>
              <w:rPr>
                <w:bCs/>
              </w:rPr>
              <w:t>Тесты</w:t>
            </w:r>
          </w:p>
        </w:tc>
      </w:tr>
      <w:tr w:rsidR="00A719B9" w:rsidRPr="00750DB4" w:rsidTr="00905BF1">
        <w:trPr>
          <w:trHeight w:val="299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</w:pPr>
            <w:r>
              <w:t>9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</w:pPr>
            <w:r w:rsidRPr="00750DB4">
              <w:rPr>
                <w:bCs/>
              </w:rPr>
              <w:t>Итоговое занятие.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ind w:firstLine="284"/>
              <w:jc w:val="center"/>
            </w:pP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</w:pPr>
            <w:r>
              <w:t>Беседа</w:t>
            </w:r>
          </w:p>
        </w:tc>
      </w:tr>
      <w:tr w:rsidR="00A719B9" w:rsidRPr="00750DB4" w:rsidTr="00905BF1">
        <w:trPr>
          <w:trHeight w:val="306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both"/>
            </w:pP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both"/>
            </w:pPr>
            <w:r w:rsidRPr="00750DB4">
              <w:rPr>
                <w:b/>
                <w:bCs/>
              </w:rPr>
              <w:t>Итого: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/>
                <w:bCs/>
              </w:rPr>
              <w:t>72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/>
                <w:bCs/>
                <w:color w:val="000000"/>
              </w:rPr>
              <w:t>13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905BF1">
            <w:pPr>
              <w:pStyle w:val="a0"/>
              <w:tabs>
                <w:tab w:val="clear" w:pos="709"/>
              </w:tabs>
              <w:spacing w:after="0" w:line="240" w:lineRule="auto"/>
              <w:jc w:val="center"/>
            </w:pPr>
            <w:r w:rsidRPr="00750DB4">
              <w:rPr>
                <w:b/>
                <w:bCs/>
              </w:rPr>
              <w:t>59</w:t>
            </w:r>
          </w:p>
        </w:tc>
        <w:tc>
          <w:tcPr>
            <w:tcW w:w="1774" w:type="dxa"/>
          </w:tcPr>
          <w:p w:rsidR="00A719B9" w:rsidRPr="00750DB4" w:rsidRDefault="00A719B9" w:rsidP="00905BF1">
            <w:pPr>
              <w:pStyle w:val="a0"/>
              <w:spacing w:after="0" w:line="100" w:lineRule="atLeast"/>
              <w:ind w:hanging="5"/>
              <w:jc w:val="center"/>
              <w:rPr>
                <w:b/>
                <w:bCs/>
              </w:rPr>
            </w:pPr>
          </w:p>
        </w:tc>
      </w:tr>
    </w:tbl>
    <w:p w:rsidR="00A719B9" w:rsidRPr="00750DB4" w:rsidRDefault="00A719B9" w:rsidP="0081428A">
      <w:pPr>
        <w:pStyle w:val="a0"/>
        <w:spacing w:after="0" w:line="240" w:lineRule="auto"/>
        <w:rPr>
          <w:sz w:val="28"/>
          <w:szCs w:val="28"/>
        </w:rPr>
      </w:pPr>
    </w:p>
    <w:p w:rsidR="0081428A" w:rsidRDefault="0032542F" w:rsidP="0081428A">
      <w:pPr>
        <w:pStyle w:val="a0"/>
        <w:tabs>
          <w:tab w:val="left" w:pos="567"/>
        </w:tabs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750DB4">
        <w:rPr>
          <w:b/>
          <w:sz w:val="28"/>
          <w:szCs w:val="28"/>
        </w:rPr>
        <w:t>СОДЕРЖАНИЕ ПРОГРАММЫ 1-ГО ГОДА ОБУЧЕНИЯ</w:t>
      </w:r>
    </w:p>
    <w:p w:rsidR="0032542F" w:rsidRPr="00750DB4" w:rsidRDefault="0032542F" w:rsidP="0081428A">
      <w:pPr>
        <w:pStyle w:val="a0"/>
        <w:tabs>
          <w:tab w:val="left" w:pos="567"/>
        </w:tabs>
        <w:spacing w:after="0" w:line="240" w:lineRule="auto"/>
        <w:ind w:firstLine="284"/>
        <w:jc w:val="center"/>
        <w:rPr>
          <w:sz w:val="28"/>
          <w:szCs w:val="28"/>
        </w:rPr>
      </w:pPr>
    </w:p>
    <w:p w:rsidR="0081428A" w:rsidRPr="00750DB4" w:rsidRDefault="0081428A" w:rsidP="0032542F">
      <w:pPr>
        <w:pStyle w:val="a0"/>
        <w:numPr>
          <w:ilvl w:val="0"/>
          <w:numId w:val="6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750DB4">
        <w:rPr>
          <w:b/>
          <w:color w:val="auto"/>
          <w:sz w:val="28"/>
          <w:szCs w:val="28"/>
        </w:rPr>
        <w:t>Вводное занятие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Теория – Знакомство, беседа об охране труда и правилах поведения в спортивном зале. Беседа - Физическая культура   и спорт в  России.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Краткий исторический очерк развития волейбола.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Краткий очерк развития волейбола в России.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Гигиена, врачебный контроль, предупреждение травм.</w:t>
      </w:r>
    </w:p>
    <w:p w:rsidR="0081428A" w:rsidRPr="00750DB4" w:rsidRDefault="0081428A" w:rsidP="0032542F">
      <w:pPr>
        <w:pStyle w:val="a0"/>
        <w:numPr>
          <w:ilvl w:val="0"/>
          <w:numId w:val="6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750DB4">
        <w:rPr>
          <w:b/>
          <w:color w:val="auto"/>
          <w:sz w:val="28"/>
          <w:szCs w:val="28"/>
        </w:rPr>
        <w:t>Правила игры в волейбол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 xml:space="preserve">Теория – Инструктаж по технике безопасности на занятиях по волейболу. Правила игры в волейбол. Расстановка игроков по зонам, переход игроков. 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Практика – Разминка. Упражнения на развитие физических качеств. Эстафеты.</w:t>
      </w:r>
    </w:p>
    <w:p w:rsidR="0081428A" w:rsidRPr="00750DB4" w:rsidRDefault="0081428A" w:rsidP="0032542F">
      <w:pPr>
        <w:pStyle w:val="a0"/>
        <w:numPr>
          <w:ilvl w:val="0"/>
          <w:numId w:val="6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750DB4">
        <w:rPr>
          <w:b/>
          <w:color w:val="auto"/>
          <w:sz w:val="28"/>
          <w:szCs w:val="28"/>
        </w:rPr>
        <w:lastRenderedPageBreak/>
        <w:t xml:space="preserve">Общая физическая подготовка. 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Теория – Инструктаж по технике безопасности на занятиях по волейболу.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Практика – Разминка. Упражнения на развитие физических качеств. Круговая тренировка. Эстафеты. Подвижные игры с элементами волейбола.</w:t>
      </w:r>
    </w:p>
    <w:p w:rsidR="0081428A" w:rsidRPr="00750DB4" w:rsidRDefault="0081428A" w:rsidP="0032542F">
      <w:pPr>
        <w:pStyle w:val="a0"/>
        <w:numPr>
          <w:ilvl w:val="0"/>
          <w:numId w:val="6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750DB4">
        <w:rPr>
          <w:b/>
          <w:color w:val="auto"/>
          <w:sz w:val="28"/>
          <w:szCs w:val="28"/>
        </w:rPr>
        <w:t>Техническая подготовка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Теория – Инструктаж по технике безопасности на занятиях по волейболу.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Практика – ОФП. Стойка игрока. Перемещение в стойке. Прием и передача двумя руками сверху, снизу на месте, подача мяча. Эстафеты. Подвижные игры с элементами волейбола.</w:t>
      </w:r>
    </w:p>
    <w:p w:rsidR="0081428A" w:rsidRPr="00750DB4" w:rsidRDefault="0081428A" w:rsidP="0032542F">
      <w:pPr>
        <w:pStyle w:val="a0"/>
        <w:numPr>
          <w:ilvl w:val="0"/>
          <w:numId w:val="6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750DB4">
        <w:rPr>
          <w:b/>
          <w:color w:val="auto"/>
          <w:sz w:val="28"/>
          <w:szCs w:val="28"/>
        </w:rPr>
        <w:t>Тактическая и техническая подготовка.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Теория – Инструктаж по технике безопасности на занятиях по волейболу.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Практика - тактика обороны и защиты, продвижение по площадке.</w:t>
      </w:r>
    </w:p>
    <w:p w:rsidR="0081428A" w:rsidRPr="00750DB4" w:rsidRDefault="0081428A" w:rsidP="0032542F">
      <w:pPr>
        <w:pStyle w:val="a0"/>
        <w:numPr>
          <w:ilvl w:val="0"/>
          <w:numId w:val="6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750DB4">
        <w:rPr>
          <w:b/>
          <w:color w:val="auto"/>
          <w:sz w:val="28"/>
          <w:szCs w:val="28"/>
        </w:rPr>
        <w:t>Игровая практика.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Теория – Инструктаж по технике безопасности на занятиях по волейболу.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Практика – Применение изученных навыков в тренировочных играх.</w:t>
      </w:r>
    </w:p>
    <w:p w:rsidR="0081428A" w:rsidRPr="00750DB4" w:rsidRDefault="0081428A" w:rsidP="0032542F">
      <w:pPr>
        <w:pStyle w:val="a0"/>
        <w:numPr>
          <w:ilvl w:val="0"/>
          <w:numId w:val="6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750DB4">
        <w:rPr>
          <w:b/>
          <w:color w:val="auto"/>
          <w:sz w:val="28"/>
          <w:szCs w:val="28"/>
        </w:rPr>
        <w:t>Контрольные игры и соревнования.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Теория – Инструктаж по технике безопасности на занятиях по волейболу.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 xml:space="preserve">Практика – Общая физическая подготовка. </w:t>
      </w:r>
      <w:proofErr w:type="spellStart"/>
      <w:proofErr w:type="gramStart"/>
      <w:r w:rsidRPr="00750DB4">
        <w:rPr>
          <w:color w:val="auto"/>
          <w:sz w:val="28"/>
          <w:szCs w:val="28"/>
        </w:rPr>
        <w:t>Учебно</w:t>
      </w:r>
      <w:proofErr w:type="spellEnd"/>
      <w:r w:rsidRPr="00750DB4">
        <w:rPr>
          <w:color w:val="auto"/>
          <w:sz w:val="28"/>
          <w:szCs w:val="28"/>
        </w:rPr>
        <w:t xml:space="preserve"> – тренировочная</w:t>
      </w:r>
      <w:proofErr w:type="gramEnd"/>
      <w:r w:rsidRPr="00750DB4">
        <w:rPr>
          <w:color w:val="auto"/>
          <w:sz w:val="28"/>
          <w:szCs w:val="28"/>
        </w:rPr>
        <w:t xml:space="preserve"> игра в волейбол по упрощенным правилам.</w:t>
      </w:r>
    </w:p>
    <w:p w:rsidR="0081428A" w:rsidRPr="00750DB4" w:rsidRDefault="0081428A" w:rsidP="0032542F">
      <w:pPr>
        <w:pStyle w:val="a0"/>
        <w:numPr>
          <w:ilvl w:val="0"/>
          <w:numId w:val="6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750DB4">
        <w:rPr>
          <w:b/>
          <w:color w:val="auto"/>
          <w:sz w:val="28"/>
          <w:szCs w:val="28"/>
        </w:rPr>
        <w:t>Контрольные испытания.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 xml:space="preserve">Теория – Инструктаж по технике безопасности при выполнении тестовых заданий. 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>Практика – Разминка. Выполнение тестовых и контрольных испытаний.</w:t>
      </w:r>
    </w:p>
    <w:p w:rsidR="0081428A" w:rsidRPr="00750DB4" w:rsidRDefault="0081428A" w:rsidP="0032542F">
      <w:pPr>
        <w:pStyle w:val="a0"/>
        <w:numPr>
          <w:ilvl w:val="0"/>
          <w:numId w:val="6"/>
        </w:numPr>
        <w:tabs>
          <w:tab w:val="clear" w:pos="709"/>
          <w:tab w:val="left" w:pos="851"/>
        </w:tabs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750DB4">
        <w:rPr>
          <w:b/>
          <w:color w:val="auto"/>
          <w:sz w:val="28"/>
          <w:szCs w:val="28"/>
        </w:rPr>
        <w:t>Итоговое занятие.</w:t>
      </w:r>
    </w:p>
    <w:p w:rsidR="0081428A" w:rsidRPr="00750DB4" w:rsidRDefault="0081428A" w:rsidP="0032542F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750DB4">
        <w:rPr>
          <w:color w:val="auto"/>
          <w:sz w:val="28"/>
          <w:szCs w:val="28"/>
        </w:rPr>
        <w:t xml:space="preserve">Теория – Подведение итогов – результаты технической, тактической и физической подготовки обучающихся. Перевод </w:t>
      </w:r>
      <w:proofErr w:type="gramStart"/>
      <w:r w:rsidRPr="00750DB4">
        <w:rPr>
          <w:color w:val="auto"/>
          <w:sz w:val="28"/>
          <w:szCs w:val="28"/>
        </w:rPr>
        <w:t>обучающихся</w:t>
      </w:r>
      <w:proofErr w:type="gramEnd"/>
      <w:r w:rsidRPr="00750DB4">
        <w:rPr>
          <w:color w:val="auto"/>
          <w:sz w:val="28"/>
          <w:szCs w:val="28"/>
        </w:rPr>
        <w:t xml:space="preserve"> по результатам тестирования в группу следующего уровня.</w:t>
      </w:r>
    </w:p>
    <w:p w:rsidR="0081428A" w:rsidRPr="00750DB4" w:rsidRDefault="0081428A" w:rsidP="0081428A">
      <w:pPr>
        <w:pStyle w:val="a0"/>
        <w:spacing w:after="0" w:line="240" w:lineRule="auto"/>
        <w:ind w:firstLine="284"/>
        <w:jc w:val="center"/>
        <w:rPr>
          <w:sz w:val="28"/>
          <w:szCs w:val="28"/>
        </w:rPr>
      </w:pPr>
    </w:p>
    <w:p w:rsidR="0081428A" w:rsidRPr="00750DB4" w:rsidRDefault="0032542F" w:rsidP="00A719B9">
      <w:pPr>
        <w:pStyle w:val="a0"/>
        <w:tabs>
          <w:tab w:val="clear" w:pos="709"/>
        </w:tabs>
        <w:spacing w:after="0" w:line="240" w:lineRule="auto"/>
        <w:jc w:val="center"/>
        <w:rPr>
          <w:sz w:val="28"/>
          <w:szCs w:val="28"/>
        </w:rPr>
      </w:pPr>
      <w:r w:rsidRPr="00750DB4">
        <w:rPr>
          <w:b/>
          <w:bCs/>
          <w:sz w:val="28"/>
          <w:szCs w:val="28"/>
        </w:rPr>
        <w:t>УЧЕБНО-ТЕМАТИЧЕСКИЙ ПЛАН</w:t>
      </w:r>
    </w:p>
    <w:p w:rsidR="0081428A" w:rsidRPr="00750DB4" w:rsidRDefault="0032542F" w:rsidP="00A719B9">
      <w:pPr>
        <w:pStyle w:val="a0"/>
        <w:tabs>
          <w:tab w:val="clear" w:pos="709"/>
        </w:tabs>
        <w:spacing w:after="0" w:line="240" w:lineRule="auto"/>
        <w:jc w:val="center"/>
        <w:rPr>
          <w:sz w:val="28"/>
          <w:szCs w:val="28"/>
        </w:rPr>
      </w:pPr>
      <w:r w:rsidRPr="00750DB4">
        <w:rPr>
          <w:b/>
          <w:bCs/>
          <w:sz w:val="28"/>
          <w:szCs w:val="28"/>
        </w:rPr>
        <w:t>2 ГОД ОБУЧЕНИЯ</w:t>
      </w:r>
    </w:p>
    <w:p w:rsidR="0081428A" w:rsidRPr="00750DB4" w:rsidRDefault="0081428A" w:rsidP="0081428A">
      <w:pPr>
        <w:pStyle w:val="a0"/>
        <w:spacing w:after="0" w:line="240" w:lineRule="auto"/>
        <w:ind w:firstLine="284"/>
        <w:rPr>
          <w:sz w:val="28"/>
          <w:szCs w:val="28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247"/>
        <w:gridCol w:w="1048"/>
        <w:gridCol w:w="1162"/>
        <w:gridCol w:w="1291"/>
        <w:gridCol w:w="1774"/>
      </w:tblGrid>
      <w:tr w:rsidR="00A719B9" w:rsidRPr="00750DB4" w:rsidTr="00A719B9">
        <w:trPr>
          <w:trHeight w:val="288"/>
          <w:jc w:val="center"/>
        </w:trPr>
        <w:tc>
          <w:tcPr>
            <w:tcW w:w="71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  <w:r w:rsidRPr="00750DB4">
              <w:rPr>
                <w:b/>
              </w:rPr>
              <w:t>№</w:t>
            </w:r>
          </w:p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  <w:proofErr w:type="gramStart"/>
            <w:r w:rsidRPr="00750DB4">
              <w:rPr>
                <w:b/>
              </w:rPr>
              <w:t>п</w:t>
            </w:r>
            <w:proofErr w:type="gramEnd"/>
            <w:r w:rsidRPr="00750DB4">
              <w:rPr>
                <w:b/>
              </w:rPr>
              <w:t>/п</w:t>
            </w:r>
          </w:p>
        </w:tc>
        <w:tc>
          <w:tcPr>
            <w:tcW w:w="424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  <w:r w:rsidRPr="00750DB4">
              <w:rPr>
                <w:b/>
                <w:bCs/>
              </w:rPr>
              <w:t>Наименование темы</w:t>
            </w:r>
          </w:p>
        </w:tc>
        <w:tc>
          <w:tcPr>
            <w:tcW w:w="350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both"/>
              <w:rPr>
                <w:b/>
              </w:rPr>
            </w:pPr>
            <w:r w:rsidRPr="00750DB4">
              <w:rPr>
                <w:b/>
                <w:bCs/>
              </w:rPr>
              <w:t>Количество часов</w:t>
            </w:r>
          </w:p>
        </w:tc>
        <w:tc>
          <w:tcPr>
            <w:tcW w:w="1774" w:type="dxa"/>
            <w:vMerge w:val="restart"/>
          </w:tcPr>
          <w:p w:rsidR="00A719B9" w:rsidRPr="00D11156" w:rsidRDefault="00A719B9" w:rsidP="00A719B9">
            <w:pPr>
              <w:pStyle w:val="a0"/>
              <w:spacing w:after="0" w:line="100" w:lineRule="atLeast"/>
              <w:ind w:hanging="5"/>
              <w:jc w:val="center"/>
              <w:rPr>
                <w:b/>
                <w:bCs/>
                <w:color w:val="auto"/>
              </w:rPr>
            </w:pPr>
            <w:r w:rsidRPr="00D11156">
              <w:rPr>
                <w:b/>
                <w:bCs/>
                <w:color w:val="auto"/>
              </w:rPr>
              <w:t>Формы текущего контроля и аттестации</w:t>
            </w:r>
          </w:p>
        </w:tc>
      </w:tr>
      <w:tr w:rsidR="00A719B9" w:rsidRPr="00750DB4" w:rsidTr="00A719B9">
        <w:trPr>
          <w:trHeight w:val="179"/>
          <w:jc w:val="center"/>
        </w:trPr>
        <w:tc>
          <w:tcPr>
            <w:tcW w:w="71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</w:p>
        </w:tc>
        <w:tc>
          <w:tcPr>
            <w:tcW w:w="424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  <w:r w:rsidRPr="00750DB4">
              <w:rPr>
                <w:b/>
                <w:bCs/>
              </w:rPr>
              <w:t>Всего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  <w:r w:rsidRPr="00750DB4">
              <w:rPr>
                <w:b/>
                <w:bCs/>
              </w:rPr>
              <w:t>Теория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  <w:rPr>
                <w:b/>
              </w:rPr>
            </w:pPr>
            <w:r w:rsidRPr="00750DB4">
              <w:rPr>
                <w:b/>
                <w:bCs/>
              </w:rPr>
              <w:t xml:space="preserve">Практика </w:t>
            </w:r>
          </w:p>
        </w:tc>
        <w:tc>
          <w:tcPr>
            <w:tcW w:w="1774" w:type="dxa"/>
            <w:vMerge/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  <w:rPr>
                <w:b/>
                <w:bCs/>
              </w:rPr>
            </w:pPr>
          </w:p>
        </w:tc>
      </w:tr>
      <w:tr w:rsidR="00A719B9" w:rsidRPr="00750DB4" w:rsidTr="00A719B9">
        <w:trPr>
          <w:trHeight w:val="255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both"/>
            </w:pPr>
            <w:r w:rsidRPr="00750DB4">
              <w:rPr>
                <w:bCs/>
              </w:rPr>
              <w:t>Вводное занятие.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</w:pP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</w:pPr>
            <w:r>
              <w:t>Беседа</w:t>
            </w:r>
          </w:p>
        </w:tc>
      </w:tr>
      <w:tr w:rsidR="00A719B9" w:rsidRPr="00750DB4" w:rsidTr="00A719B9">
        <w:trPr>
          <w:trHeight w:val="321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2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both"/>
            </w:pPr>
            <w:r w:rsidRPr="00750DB4">
              <w:rPr>
                <w:bCs/>
              </w:rPr>
              <w:t>Правила игры в волейбол.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</w:pPr>
            <w:r>
              <w:t>Беседа</w:t>
            </w:r>
          </w:p>
        </w:tc>
      </w:tr>
      <w:tr w:rsidR="00A719B9" w:rsidRPr="00750DB4" w:rsidTr="00A719B9">
        <w:trPr>
          <w:trHeight w:val="300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3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both"/>
            </w:pPr>
            <w:r w:rsidRPr="00750DB4">
              <w:rPr>
                <w:bCs/>
              </w:rPr>
              <w:t>Общая и специальная физическая подготовка.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29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2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27</w:t>
            </w: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A719B9" w:rsidRPr="00750DB4" w:rsidTr="00A719B9">
        <w:trPr>
          <w:trHeight w:val="259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4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both"/>
            </w:pPr>
            <w:r w:rsidRPr="00750DB4">
              <w:rPr>
                <w:bCs/>
              </w:rPr>
              <w:t>Основы техники и тактики игры.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29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2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27</w:t>
            </w: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A719B9" w:rsidRPr="00750DB4" w:rsidTr="00A719B9">
        <w:trPr>
          <w:trHeight w:val="233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5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both"/>
            </w:pPr>
            <w:r w:rsidRPr="00750DB4">
              <w:rPr>
                <w:bCs/>
              </w:rPr>
              <w:t>Контрольные игры   и соревнования.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4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3</w:t>
            </w: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  <w:rPr>
                <w:bCs/>
              </w:rPr>
            </w:pPr>
            <w:r>
              <w:rPr>
                <w:bCs/>
              </w:rPr>
              <w:t>Тесты, соревнования</w:t>
            </w:r>
          </w:p>
        </w:tc>
      </w:tr>
      <w:tr w:rsidR="00A719B9" w:rsidRPr="00750DB4" w:rsidTr="00A719B9">
        <w:trPr>
          <w:trHeight w:val="205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6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both"/>
            </w:pPr>
            <w:r w:rsidRPr="00750DB4">
              <w:rPr>
                <w:bCs/>
              </w:rPr>
              <w:t>Контрольные испытания.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3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1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2</w:t>
            </w: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A719B9" w:rsidRPr="00750DB4" w:rsidTr="00A719B9">
        <w:trPr>
          <w:trHeight w:val="320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7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both"/>
            </w:pPr>
            <w:r w:rsidRPr="00750DB4">
              <w:rPr>
                <w:bCs/>
              </w:rPr>
              <w:t>Экскурсии, посещение   соревнований.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4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1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3</w:t>
            </w: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</w:pPr>
            <w:r>
              <w:t>Соревнования</w:t>
            </w:r>
          </w:p>
        </w:tc>
      </w:tr>
      <w:tr w:rsidR="00A719B9" w:rsidRPr="00750DB4" w:rsidTr="00A719B9">
        <w:trPr>
          <w:trHeight w:val="299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t>8</w:t>
            </w: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both"/>
            </w:pPr>
            <w:r w:rsidRPr="00750DB4">
              <w:rPr>
                <w:bCs/>
              </w:rPr>
              <w:t>Итоговое занятие.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Cs/>
              </w:rPr>
              <w:t>1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</w:p>
        </w:tc>
        <w:tc>
          <w:tcPr>
            <w:tcW w:w="1774" w:type="dxa"/>
          </w:tcPr>
          <w:p w:rsidR="00A719B9" w:rsidRPr="00750DB4" w:rsidRDefault="00D11156" w:rsidP="00D11156">
            <w:pPr>
              <w:pStyle w:val="a0"/>
              <w:spacing w:after="0" w:line="100" w:lineRule="atLeast"/>
              <w:ind w:hanging="5"/>
              <w:jc w:val="center"/>
            </w:pPr>
            <w:r>
              <w:t>Беседа</w:t>
            </w:r>
          </w:p>
        </w:tc>
      </w:tr>
      <w:tr w:rsidR="00A719B9" w:rsidRPr="00750DB4" w:rsidTr="00A719B9">
        <w:trPr>
          <w:trHeight w:val="306"/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both"/>
            </w:pPr>
          </w:p>
        </w:tc>
        <w:tc>
          <w:tcPr>
            <w:tcW w:w="42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both"/>
            </w:pPr>
            <w:r w:rsidRPr="00750DB4">
              <w:rPr>
                <w:b/>
                <w:bCs/>
              </w:rPr>
              <w:t>Итого: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/>
                <w:bCs/>
              </w:rPr>
              <w:t>72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/>
                <w:bCs/>
                <w:color w:val="000000"/>
              </w:rPr>
              <w:t>10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</w:pPr>
            <w:r w:rsidRPr="00750DB4">
              <w:rPr>
                <w:b/>
                <w:bCs/>
              </w:rPr>
              <w:t>62</w:t>
            </w:r>
          </w:p>
        </w:tc>
        <w:tc>
          <w:tcPr>
            <w:tcW w:w="1774" w:type="dxa"/>
          </w:tcPr>
          <w:p w:rsidR="00A719B9" w:rsidRPr="00750DB4" w:rsidRDefault="00A719B9" w:rsidP="0081428A">
            <w:pPr>
              <w:pStyle w:val="a0"/>
              <w:spacing w:after="0" w:line="100" w:lineRule="atLeast"/>
              <w:ind w:hanging="5"/>
              <w:jc w:val="center"/>
              <w:rPr>
                <w:b/>
                <w:bCs/>
              </w:rPr>
            </w:pPr>
          </w:p>
        </w:tc>
      </w:tr>
    </w:tbl>
    <w:p w:rsidR="0081428A" w:rsidRPr="00750DB4" w:rsidRDefault="0081428A" w:rsidP="0081428A">
      <w:pPr>
        <w:pStyle w:val="a0"/>
        <w:spacing w:after="0" w:line="240" w:lineRule="auto"/>
        <w:ind w:firstLine="284"/>
        <w:rPr>
          <w:b/>
          <w:bCs/>
          <w:sz w:val="28"/>
          <w:szCs w:val="28"/>
        </w:rPr>
      </w:pPr>
    </w:p>
    <w:p w:rsidR="0081428A" w:rsidRDefault="0032542F" w:rsidP="0032542F">
      <w:pPr>
        <w:pStyle w:val="a0"/>
        <w:tabs>
          <w:tab w:val="clear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750DB4">
        <w:rPr>
          <w:b/>
          <w:bCs/>
          <w:sz w:val="28"/>
          <w:szCs w:val="28"/>
        </w:rPr>
        <w:lastRenderedPageBreak/>
        <w:t>СОДЕРЖАНИЕ ПРОГРАММЫ 2-ГО ГОДА ОБУЧЕНИЯ</w:t>
      </w:r>
    </w:p>
    <w:p w:rsidR="0032542F" w:rsidRPr="00750DB4" w:rsidRDefault="0032542F" w:rsidP="0081428A">
      <w:pPr>
        <w:pStyle w:val="a0"/>
        <w:spacing w:after="0" w:line="240" w:lineRule="auto"/>
        <w:ind w:firstLine="284"/>
        <w:jc w:val="center"/>
        <w:rPr>
          <w:sz w:val="28"/>
          <w:szCs w:val="28"/>
        </w:rPr>
      </w:pP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b/>
          <w:sz w:val="28"/>
          <w:szCs w:val="28"/>
        </w:rPr>
        <w:t>1.  Вводное занятие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Теория – Знакомство, беседа об охране труда и правилах поведения в спортивном зале. Беседа - </w:t>
      </w:r>
      <w:r w:rsidRPr="00750DB4">
        <w:rPr>
          <w:bCs/>
          <w:sz w:val="28"/>
          <w:szCs w:val="28"/>
        </w:rPr>
        <w:t>Физическая культура   и спорт в  России.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bCs/>
          <w:sz w:val="28"/>
          <w:szCs w:val="28"/>
        </w:rPr>
        <w:t>Краткий исторический очерк развития волейбола.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bCs/>
          <w:sz w:val="28"/>
          <w:szCs w:val="28"/>
        </w:rPr>
        <w:t>Краткий очерк развития волейбола в России.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bCs/>
          <w:sz w:val="28"/>
          <w:szCs w:val="28"/>
        </w:rPr>
        <w:t>Гигиена, врачебный контроль, предупреждение травм</w:t>
      </w:r>
      <w:r w:rsidRPr="00750DB4">
        <w:rPr>
          <w:sz w:val="28"/>
          <w:szCs w:val="28"/>
        </w:rPr>
        <w:t>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b/>
          <w:sz w:val="28"/>
          <w:szCs w:val="28"/>
        </w:rPr>
        <w:t>2. Правила игры в волейбол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Теория – Инструктаж по технике безопасности на занятиях по волейболу. Правила игры в волейбол. Расстановка игроков по зонам, переход игроков. 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Практика – </w:t>
      </w:r>
      <w:r w:rsidRPr="00750DB4">
        <w:rPr>
          <w:rStyle w:val="c3"/>
          <w:sz w:val="28"/>
          <w:szCs w:val="28"/>
        </w:rPr>
        <w:t>Разминка. Упражнения на развитие физических качеств. Эстафеты.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b/>
          <w:sz w:val="28"/>
          <w:szCs w:val="28"/>
        </w:rPr>
        <w:t xml:space="preserve">3. Общая и специальная физическая подготовка. 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Теория – Инструктаж по технике безопасности на занятиях по волейболу.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Практика – </w:t>
      </w:r>
      <w:r w:rsidRPr="00750DB4">
        <w:rPr>
          <w:rStyle w:val="c3"/>
          <w:sz w:val="28"/>
          <w:szCs w:val="28"/>
        </w:rPr>
        <w:t>Разминка. Упражнения на развитие физических качеств. Круговая тренировка. Эстафеты. Подвижные игры с элементами волейбола.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b/>
          <w:sz w:val="28"/>
          <w:szCs w:val="28"/>
        </w:rPr>
        <w:t>4. Основы техники и тактики игры.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Теория – Инструктаж по технике безопасности на занятиях по волейболу.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Практика – Общая физическая подготовка. </w:t>
      </w:r>
      <w:r w:rsidRPr="00750DB4">
        <w:rPr>
          <w:rStyle w:val="c3"/>
          <w:sz w:val="28"/>
          <w:szCs w:val="28"/>
        </w:rPr>
        <w:t>Стойка игрока. Перемещение в стойке. Передача двумя руками сверху на месте. Передачи мяча сверху в прыжке. Эстафеты. Подвижные игры с элементами волейбола.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b/>
          <w:sz w:val="28"/>
          <w:szCs w:val="28"/>
        </w:rPr>
        <w:t>5.  Контрольные игры и соревнования.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Теория – Инструктаж по технике безопасности на занятиях по волейболу.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Практика – Общая физическая подготовка. </w:t>
      </w:r>
      <w:proofErr w:type="spellStart"/>
      <w:proofErr w:type="gramStart"/>
      <w:r w:rsidRPr="00750DB4">
        <w:rPr>
          <w:sz w:val="28"/>
          <w:szCs w:val="28"/>
        </w:rPr>
        <w:t>Учебно</w:t>
      </w:r>
      <w:proofErr w:type="spellEnd"/>
      <w:r w:rsidRPr="00750DB4">
        <w:rPr>
          <w:sz w:val="28"/>
          <w:szCs w:val="28"/>
        </w:rPr>
        <w:t xml:space="preserve"> – тренировочная</w:t>
      </w:r>
      <w:proofErr w:type="gramEnd"/>
      <w:r w:rsidRPr="00750DB4">
        <w:rPr>
          <w:sz w:val="28"/>
          <w:szCs w:val="28"/>
        </w:rPr>
        <w:t xml:space="preserve"> игра в волейбол.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b/>
          <w:sz w:val="28"/>
          <w:szCs w:val="28"/>
        </w:rPr>
        <w:t>6. Контрольные испытания.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Теория – Инструктаж по технике безопасности при выполнении тестовых заданий. 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Практика – Разминка. Выполнение тестовых и контрольных испытаний.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b/>
          <w:sz w:val="28"/>
          <w:szCs w:val="28"/>
        </w:rPr>
        <w:t>7. Экскурсии и посещение соревнований.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Теория – Инструктаж по технике безопасности при посещении соревнований и экскурсий. 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>Практика – Просмотр и разбор соревнований сборных команд по волейболу.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b/>
          <w:sz w:val="28"/>
          <w:szCs w:val="28"/>
        </w:rPr>
        <w:t>8.  Итоговое занятие.</w:t>
      </w:r>
    </w:p>
    <w:p w:rsidR="0081428A" w:rsidRPr="00750DB4" w:rsidRDefault="0081428A" w:rsidP="0032542F">
      <w:pPr>
        <w:pStyle w:val="a0"/>
        <w:tabs>
          <w:tab w:val="clear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Теория – Подведение итогов – результаты технической, тактической и физической подготовки обучающихся. Перевод </w:t>
      </w:r>
      <w:proofErr w:type="gramStart"/>
      <w:r w:rsidRPr="00750DB4">
        <w:rPr>
          <w:sz w:val="28"/>
          <w:szCs w:val="28"/>
        </w:rPr>
        <w:t>обучающихся</w:t>
      </w:r>
      <w:proofErr w:type="gramEnd"/>
      <w:r w:rsidRPr="00750DB4">
        <w:rPr>
          <w:sz w:val="28"/>
          <w:szCs w:val="28"/>
        </w:rPr>
        <w:t xml:space="preserve"> по результатам тестирования в группу следующего уровня.</w:t>
      </w:r>
    </w:p>
    <w:p w:rsidR="0081428A" w:rsidRPr="00750DB4" w:rsidRDefault="0081428A" w:rsidP="0081428A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</w:p>
    <w:p w:rsidR="00D63557" w:rsidRPr="00A719B9" w:rsidRDefault="00D63557" w:rsidP="00D63557">
      <w:pPr>
        <w:spacing w:after="0"/>
        <w:ind w:firstLine="284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A719B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Оценочные и методические материалы</w:t>
      </w:r>
    </w:p>
    <w:p w:rsidR="00D63557" w:rsidRPr="00A719B9" w:rsidRDefault="00D63557" w:rsidP="00D63557">
      <w:pPr>
        <w:pStyle w:val="a0"/>
        <w:tabs>
          <w:tab w:val="clear" w:pos="709"/>
        </w:tabs>
        <w:spacing w:after="0" w:line="240" w:lineRule="auto"/>
        <w:ind w:firstLine="284"/>
        <w:rPr>
          <w:b/>
          <w:color w:val="auto"/>
          <w:sz w:val="28"/>
        </w:rPr>
      </w:pPr>
    </w:p>
    <w:p w:rsidR="00D63557" w:rsidRPr="00A719B9" w:rsidRDefault="00D63557" w:rsidP="00A719B9">
      <w:pPr>
        <w:pStyle w:val="a0"/>
        <w:tabs>
          <w:tab w:val="clear" w:pos="709"/>
        </w:tabs>
        <w:spacing w:after="0" w:line="240" w:lineRule="auto"/>
        <w:ind w:firstLine="567"/>
        <w:rPr>
          <w:color w:val="auto"/>
          <w:sz w:val="28"/>
        </w:rPr>
      </w:pPr>
      <w:r w:rsidRPr="00A719B9">
        <w:rPr>
          <w:rFonts w:eastAsia="Tahoma"/>
          <w:b/>
          <w:color w:val="auto"/>
          <w:sz w:val="28"/>
          <w:lang w:eastAsia="ar-SA"/>
        </w:rPr>
        <w:t xml:space="preserve">Предметная диагностика проводится в форме: </w:t>
      </w:r>
    </w:p>
    <w:p w:rsidR="00D63557" w:rsidRPr="00A719B9" w:rsidRDefault="00D63557" w:rsidP="00A719B9">
      <w:pPr>
        <w:pStyle w:val="a0"/>
        <w:numPr>
          <w:ilvl w:val="0"/>
          <w:numId w:val="11"/>
        </w:numPr>
        <w:tabs>
          <w:tab w:val="clear" w:pos="709"/>
          <w:tab w:val="left" w:pos="851"/>
        </w:tabs>
        <w:spacing w:after="0" w:line="240" w:lineRule="auto"/>
        <w:ind w:left="0" w:firstLine="567"/>
        <w:rPr>
          <w:rFonts w:eastAsia="Tahoma"/>
          <w:color w:val="auto"/>
          <w:sz w:val="28"/>
          <w:lang w:eastAsia="ar-SA"/>
        </w:rPr>
      </w:pPr>
      <w:r w:rsidRPr="00A719B9">
        <w:rPr>
          <w:rFonts w:eastAsia="Tahoma"/>
          <w:color w:val="auto"/>
          <w:sz w:val="28"/>
          <w:lang w:eastAsia="ar-SA"/>
        </w:rPr>
        <w:t>Опросов, зачетов.</w:t>
      </w:r>
    </w:p>
    <w:p w:rsidR="00D63557" w:rsidRPr="00A719B9" w:rsidRDefault="00D63557" w:rsidP="00A719B9">
      <w:pPr>
        <w:pStyle w:val="a0"/>
        <w:numPr>
          <w:ilvl w:val="0"/>
          <w:numId w:val="11"/>
        </w:numPr>
        <w:tabs>
          <w:tab w:val="clear" w:pos="709"/>
          <w:tab w:val="left" w:pos="851"/>
        </w:tabs>
        <w:spacing w:after="0" w:line="240" w:lineRule="auto"/>
        <w:ind w:left="0" w:firstLine="567"/>
        <w:rPr>
          <w:rFonts w:eastAsia="Tahoma"/>
          <w:color w:val="auto"/>
          <w:sz w:val="28"/>
          <w:lang w:eastAsia="ar-SA"/>
        </w:rPr>
      </w:pPr>
      <w:r w:rsidRPr="00A719B9">
        <w:rPr>
          <w:rFonts w:eastAsia="Tahoma"/>
          <w:color w:val="auto"/>
          <w:sz w:val="28"/>
          <w:lang w:eastAsia="ar-SA"/>
        </w:rPr>
        <w:t>Специальных упражнений и заданий;</w:t>
      </w:r>
    </w:p>
    <w:p w:rsidR="00D63557" w:rsidRPr="00A719B9" w:rsidRDefault="00D63557" w:rsidP="00A719B9">
      <w:pPr>
        <w:pStyle w:val="a0"/>
        <w:numPr>
          <w:ilvl w:val="0"/>
          <w:numId w:val="11"/>
        </w:numPr>
        <w:tabs>
          <w:tab w:val="clear" w:pos="709"/>
          <w:tab w:val="left" w:pos="851"/>
        </w:tabs>
        <w:spacing w:after="0" w:line="240" w:lineRule="auto"/>
        <w:ind w:left="0" w:firstLine="567"/>
        <w:rPr>
          <w:rFonts w:eastAsia="Tahoma"/>
          <w:color w:val="auto"/>
          <w:sz w:val="28"/>
          <w:lang w:eastAsia="ar-SA"/>
        </w:rPr>
      </w:pPr>
      <w:r w:rsidRPr="00A719B9">
        <w:rPr>
          <w:rFonts w:eastAsia="Tahoma"/>
          <w:color w:val="auto"/>
          <w:sz w:val="28"/>
          <w:lang w:eastAsia="ar-SA"/>
        </w:rPr>
        <w:t>Тестов.</w:t>
      </w:r>
    </w:p>
    <w:p w:rsidR="00D63557" w:rsidRPr="00A719B9" w:rsidRDefault="00D63557" w:rsidP="00A719B9">
      <w:pPr>
        <w:pStyle w:val="a0"/>
        <w:tabs>
          <w:tab w:val="left" w:pos="851"/>
          <w:tab w:val="left" w:pos="3822"/>
        </w:tabs>
        <w:spacing w:after="0" w:line="240" w:lineRule="auto"/>
        <w:ind w:firstLine="567"/>
        <w:rPr>
          <w:b/>
          <w:color w:val="auto"/>
          <w:sz w:val="28"/>
        </w:rPr>
      </w:pPr>
    </w:p>
    <w:p w:rsidR="00D63557" w:rsidRPr="00A719B9" w:rsidRDefault="00D63557" w:rsidP="00A719B9">
      <w:pPr>
        <w:pStyle w:val="a0"/>
        <w:tabs>
          <w:tab w:val="clear" w:pos="709"/>
          <w:tab w:val="left" w:pos="851"/>
        </w:tabs>
        <w:spacing w:after="0" w:line="240" w:lineRule="auto"/>
        <w:ind w:firstLine="567"/>
        <w:rPr>
          <w:color w:val="auto"/>
          <w:sz w:val="28"/>
        </w:rPr>
      </w:pPr>
      <w:r w:rsidRPr="00A719B9">
        <w:rPr>
          <w:b/>
          <w:color w:val="auto"/>
          <w:sz w:val="28"/>
        </w:rPr>
        <w:t>Формы оценки результативности</w:t>
      </w:r>
    </w:p>
    <w:p w:rsidR="00D63557" w:rsidRPr="00A719B9" w:rsidRDefault="00D63557" w:rsidP="00A719B9">
      <w:pPr>
        <w:pStyle w:val="a0"/>
        <w:numPr>
          <w:ilvl w:val="0"/>
          <w:numId w:val="10"/>
        </w:numPr>
        <w:tabs>
          <w:tab w:val="clear" w:pos="709"/>
          <w:tab w:val="left" w:pos="851"/>
        </w:tabs>
        <w:spacing w:after="0" w:line="240" w:lineRule="auto"/>
        <w:ind w:left="0" w:firstLine="567"/>
        <w:rPr>
          <w:color w:val="auto"/>
          <w:sz w:val="28"/>
        </w:rPr>
      </w:pPr>
      <w:r w:rsidRPr="00A719B9">
        <w:rPr>
          <w:color w:val="auto"/>
          <w:sz w:val="28"/>
        </w:rPr>
        <w:lastRenderedPageBreak/>
        <w:t>Результаты контрольных тестов в начале и в конце учебного года.</w:t>
      </w:r>
    </w:p>
    <w:p w:rsidR="00D63557" w:rsidRPr="00A719B9" w:rsidRDefault="00D63557" w:rsidP="00A719B9">
      <w:pPr>
        <w:pStyle w:val="a0"/>
        <w:numPr>
          <w:ilvl w:val="0"/>
          <w:numId w:val="10"/>
        </w:numPr>
        <w:tabs>
          <w:tab w:val="clear" w:pos="709"/>
          <w:tab w:val="left" w:pos="851"/>
        </w:tabs>
        <w:spacing w:after="0" w:line="240" w:lineRule="auto"/>
        <w:ind w:left="0" w:firstLine="567"/>
        <w:rPr>
          <w:color w:val="auto"/>
          <w:sz w:val="28"/>
        </w:rPr>
      </w:pPr>
      <w:r w:rsidRPr="00A719B9">
        <w:rPr>
          <w:color w:val="auto"/>
          <w:sz w:val="28"/>
        </w:rPr>
        <w:t>Соревнования среди участников программы, показательные выступления.</w:t>
      </w:r>
    </w:p>
    <w:p w:rsidR="00D63557" w:rsidRDefault="00D63557" w:rsidP="00A719B9">
      <w:pPr>
        <w:pStyle w:val="a0"/>
        <w:numPr>
          <w:ilvl w:val="0"/>
          <w:numId w:val="10"/>
        </w:numPr>
        <w:tabs>
          <w:tab w:val="clear" w:pos="709"/>
          <w:tab w:val="left" w:pos="851"/>
        </w:tabs>
        <w:spacing w:after="0" w:line="240" w:lineRule="auto"/>
        <w:ind w:left="0" w:firstLine="567"/>
        <w:rPr>
          <w:color w:val="auto"/>
          <w:sz w:val="28"/>
        </w:rPr>
      </w:pPr>
      <w:r w:rsidRPr="00A719B9">
        <w:rPr>
          <w:color w:val="auto"/>
          <w:sz w:val="28"/>
        </w:rPr>
        <w:t>Таблицы и результаты соревнований.</w:t>
      </w:r>
    </w:p>
    <w:p w:rsidR="00A719B9" w:rsidRDefault="00A719B9" w:rsidP="00A719B9">
      <w:pPr>
        <w:pStyle w:val="a0"/>
        <w:tabs>
          <w:tab w:val="clear" w:pos="709"/>
        </w:tabs>
        <w:spacing w:after="0"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>Данные материалы находятся в приложении.</w:t>
      </w:r>
    </w:p>
    <w:p w:rsidR="00A719B9" w:rsidRDefault="00A719B9" w:rsidP="00A719B9">
      <w:pPr>
        <w:pStyle w:val="a0"/>
        <w:tabs>
          <w:tab w:val="clear" w:pos="709"/>
        </w:tabs>
        <w:spacing w:after="0" w:line="240" w:lineRule="auto"/>
        <w:rPr>
          <w:color w:val="auto"/>
          <w:sz w:val="28"/>
        </w:rPr>
      </w:pPr>
    </w:p>
    <w:p w:rsidR="00A719B9" w:rsidRPr="00D63557" w:rsidRDefault="00A719B9" w:rsidP="00642053">
      <w:pPr>
        <w:pStyle w:val="a0"/>
        <w:spacing w:after="0" w:line="240" w:lineRule="auto"/>
        <w:jc w:val="center"/>
        <w:rPr>
          <w:rFonts w:eastAsia="Tahoma"/>
          <w:b/>
          <w:color w:val="000000"/>
          <w:sz w:val="28"/>
          <w:szCs w:val="28"/>
          <w:lang w:eastAsia="ar-SA"/>
        </w:rPr>
      </w:pPr>
      <w:r w:rsidRPr="00750DB4">
        <w:rPr>
          <w:rFonts w:eastAsia="Tahoma"/>
          <w:b/>
          <w:color w:val="000000"/>
          <w:sz w:val="28"/>
          <w:szCs w:val="28"/>
          <w:lang w:eastAsia="ar-SA"/>
        </w:rPr>
        <w:t>МАТЕРИАЛЬНО-ТЕХНИЧЕСКОЕ ОБЕСПЕЧЕНИЕ ПРОГРАММЫ</w:t>
      </w:r>
    </w:p>
    <w:p w:rsidR="00A719B9" w:rsidRDefault="00A719B9" w:rsidP="00A719B9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</w:p>
    <w:p w:rsidR="00A719B9" w:rsidRPr="00750DB4" w:rsidRDefault="00A719B9" w:rsidP="00642053">
      <w:pPr>
        <w:pStyle w:val="a0"/>
        <w:spacing w:after="0" w:line="240" w:lineRule="auto"/>
        <w:ind w:firstLine="567"/>
        <w:rPr>
          <w:sz w:val="28"/>
          <w:szCs w:val="28"/>
        </w:rPr>
      </w:pPr>
      <w:r w:rsidRPr="00750DB4">
        <w:rPr>
          <w:sz w:val="28"/>
          <w:szCs w:val="28"/>
        </w:rPr>
        <w:t>Для проведения занятий в кружке   волейбола   необходимо иметь следующее спортивное оборудование и инвентарь:</w:t>
      </w:r>
    </w:p>
    <w:p w:rsidR="00A719B9" w:rsidRPr="00750DB4" w:rsidRDefault="00A719B9" w:rsidP="00642053">
      <w:pPr>
        <w:pStyle w:val="a0"/>
        <w:spacing w:after="0" w:line="240" w:lineRule="auto"/>
        <w:ind w:firstLine="567"/>
        <w:rPr>
          <w:sz w:val="28"/>
          <w:szCs w:val="28"/>
        </w:rPr>
      </w:pPr>
      <w:r w:rsidRPr="00750DB4">
        <w:rPr>
          <w:sz w:val="28"/>
          <w:szCs w:val="28"/>
        </w:rPr>
        <w:t xml:space="preserve">1. Сетка волейбольная </w:t>
      </w:r>
      <w:r w:rsidRPr="00750DB4">
        <w:rPr>
          <w:bCs/>
          <w:sz w:val="28"/>
          <w:szCs w:val="28"/>
        </w:rPr>
        <w:t xml:space="preserve">—2 </w:t>
      </w:r>
      <w:r w:rsidRPr="00750DB4">
        <w:rPr>
          <w:sz w:val="28"/>
          <w:szCs w:val="28"/>
        </w:rPr>
        <w:t>штуки.</w:t>
      </w:r>
    </w:p>
    <w:p w:rsidR="00A719B9" w:rsidRPr="00750DB4" w:rsidRDefault="00A719B9" w:rsidP="00642053">
      <w:pPr>
        <w:pStyle w:val="a0"/>
        <w:spacing w:after="0" w:line="240" w:lineRule="auto"/>
        <w:ind w:firstLine="567"/>
        <w:rPr>
          <w:sz w:val="28"/>
          <w:szCs w:val="28"/>
        </w:rPr>
      </w:pPr>
      <w:r w:rsidRPr="00750DB4">
        <w:rPr>
          <w:sz w:val="28"/>
          <w:szCs w:val="28"/>
        </w:rPr>
        <w:t>2. Стойки волейбольные —2 штуки.</w:t>
      </w:r>
    </w:p>
    <w:p w:rsidR="00A719B9" w:rsidRPr="00750DB4" w:rsidRDefault="00A719B9" w:rsidP="00642053">
      <w:pPr>
        <w:pStyle w:val="a0"/>
        <w:spacing w:after="0" w:line="240" w:lineRule="auto"/>
        <w:ind w:firstLine="567"/>
        <w:rPr>
          <w:sz w:val="28"/>
          <w:szCs w:val="28"/>
        </w:rPr>
      </w:pPr>
      <w:r w:rsidRPr="00750DB4">
        <w:rPr>
          <w:sz w:val="28"/>
          <w:szCs w:val="28"/>
        </w:rPr>
        <w:t>3. Гимнастическая стенка — 6—8 пролетов.</w:t>
      </w:r>
    </w:p>
    <w:p w:rsidR="00A719B9" w:rsidRPr="00750DB4" w:rsidRDefault="00A719B9" w:rsidP="00642053">
      <w:pPr>
        <w:pStyle w:val="a0"/>
        <w:spacing w:after="0" w:line="240" w:lineRule="auto"/>
        <w:ind w:firstLine="567"/>
        <w:rPr>
          <w:sz w:val="28"/>
          <w:szCs w:val="28"/>
        </w:rPr>
      </w:pPr>
      <w:r w:rsidRPr="00750DB4">
        <w:rPr>
          <w:sz w:val="28"/>
          <w:szCs w:val="28"/>
        </w:rPr>
        <w:t>4. Гимнастические скамейки — 3—4 штуки.</w:t>
      </w:r>
    </w:p>
    <w:p w:rsidR="00A719B9" w:rsidRPr="00750DB4" w:rsidRDefault="00A719B9" w:rsidP="00642053">
      <w:pPr>
        <w:pStyle w:val="a0"/>
        <w:spacing w:after="0" w:line="240" w:lineRule="auto"/>
        <w:ind w:firstLine="567"/>
        <w:rPr>
          <w:sz w:val="28"/>
          <w:szCs w:val="28"/>
        </w:rPr>
      </w:pPr>
      <w:r w:rsidRPr="00750DB4">
        <w:rPr>
          <w:sz w:val="28"/>
          <w:szCs w:val="28"/>
        </w:rPr>
        <w:t>5. Гимнастические маты —</w:t>
      </w:r>
      <w:r w:rsidRPr="00750DB4">
        <w:rPr>
          <w:bCs/>
          <w:sz w:val="28"/>
          <w:szCs w:val="28"/>
        </w:rPr>
        <w:t xml:space="preserve">3 </w:t>
      </w:r>
      <w:r w:rsidRPr="00750DB4">
        <w:rPr>
          <w:sz w:val="28"/>
          <w:szCs w:val="28"/>
        </w:rPr>
        <w:t>штуки.</w:t>
      </w:r>
    </w:p>
    <w:p w:rsidR="00A719B9" w:rsidRPr="00750DB4" w:rsidRDefault="00A719B9" w:rsidP="00642053">
      <w:pPr>
        <w:pStyle w:val="a0"/>
        <w:spacing w:after="0" w:line="240" w:lineRule="auto"/>
        <w:ind w:firstLine="567"/>
        <w:rPr>
          <w:sz w:val="28"/>
          <w:szCs w:val="28"/>
        </w:rPr>
      </w:pPr>
      <w:r w:rsidRPr="00750DB4">
        <w:rPr>
          <w:sz w:val="28"/>
          <w:szCs w:val="28"/>
        </w:rPr>
        <w:t>6. Скакалки — 20 штук.</w:t>
      </w:r>
    </w:p>
    <w:p w:rsidR="00A719B9" w:rsidRPr="00750DB4" w:rsidRDefault="00A719B9" w:rsidP="00642053">
      <w:pPr>
        <w:pStyle w:val="a0"/>
        <w:spacing w:after="0" w:line="240" w:lineRule="auto"/>
        <w:ind w:firstLine="567"/>
        <w:rPr>
          <w:sz w:val="28"/>
          <w:szCs w:val="28"/>
        </w:rPr>
      </w:pPr>
      <w:r w:rsidRPr="00750DB4">
        <w:rPr>
          <w:sz w:val="28"/>
          <w:szCs w:val="28"/>
        </w:rPr>
        <w:t>7. Мяч и набивные (масса 1 кг) —25 штук.</w:t>
      </w:r>
    </w:p>
    <w:p w:rsidR="00A719B9" w:rsidRPr="00750DB4" w:rsidRDefault="00A719B9" w:rsidP="00642053">
      <w:pPr>
        <w:pStyle w:val="a0"/>
        <w:spacing w:after="0" w:line="240" w:lineRule="auto"/>
        <w:ind w:firstLine="567"/>
        <w:rPr>
          <w:sz w:val="28"/>
          <w:szCs w:val="28"/>
        </w:rPr>
      </w:pPr>
      <w:r w:rsidRPr="00750DB4">
        <w:rPr>
          <w:sz w:val="28"/>
          <w:szCs w:val="28"/>
        </w:rPr>
        <w:t>8. Резиновые амортизаторы — 25 штук.</w:t>
      </w:r>
    </w:p>
    <w:p w:rsidR="00A719B9" w:rsidRPr="00750DB4" w:rsidRDefault="00A719B9" w:rsidP="00642053">
      <w:pPr>
        <w:pStyle w:val="a0"/>
        <w:spacing w:after="0" w:line="240" w:lineRule="auto"/>
        <w:ind w:firstLine="567"/>
        <w:rPr>
          <w:sz w:val="28"/>
          <w:szCs w:val="28"/>
        </w:rPr>
      </w:pPr>
      <w:r w:rsidRPr="00750DB4">
        <w:rPr>
          <w:sz w:val="28"/>
          <w:szCs w:val="28"/>
        </w:rPr>
        <w:t xml:space="preserve">9. Гантели различной массы </w:t>
      </w:r>
      <w:r w:rsidRPr="00750DB4">
        <w:rPr>
          <w:bCs/>
          <w:sz w:val="28"/>
          <w:szCs w:val="28"/>
        </w:rPr>
        <w:t xml:space="preserve">— 20 </w:t>
      </w:r>
      <w:r w:rsidRPr="00750DB4">
        <w:rPr>
          <w:sz w:val="28"/>
          <w:szCs w:val="28"/>
        </w:rPr>
        <w:t>штук.</w:t>
      </w:r>
    </w:p>
    <w:p w:rsidR="00A719B9" w:rsidRPr="00750DB4" w:rsidRDefault="00A719B9" w:rsidP="00642053">
      <w:pPr>
        <w:pStyle w:val="a0"/>
        <w:spacing w:after="0" w:line="240" w:lineRule="auto"/>
        <w:ind w:firstLine="567"/>
        <w:rPr>
          <w:sz w:val="28"/>
          <w:szCs w:val="28"/>
        </w:rPr>
      </w:pPr>
      <w:r w:rsidRPr="00750DB4">
        <w:rPr>
          <w:sz w:val="28"/>
          <w:szCs w:val="28"/>
        </w:rPr>
        <w:t xml:space="preserve">10. Мячи волейбольные </w:t>
      </w:r>
      <w:r w:rsidRPr="00750DB4">
        <w:rPr>
          <w:bCs/>
          <w:sz w:val="28"/>
          <w:szCs w:val="28"/>
        </w:rPr>
        <w:t xml:space="preserve">—30 </w:t>
      </w:r>
      <w:r w:rsidRPr="00750DB4">
        <w:rPr>
          <w:sz w:val="28"/>
          <w:szCs w:val="28"/>
        </w:rPr>
        <w:t xml:space="preserve">штук, (для мини-волейбола) </w:t>
      </w:r>
      <w:r w:rsidRPr="00750DB4">
        <w:rPr>
          <w:bCs/>
          <w:sz w:val="28"/>
          <w:szCs w:val="28"/>
        </w:rPr>
        <w:t xml:space="preserve">—20 </w:t>
      </w:r>
      <w:r w:rsidRPr="00750DB4">
        <w:rPr>
          <w:sz w:val="28"/>
          <w:szCs w:val="28"/>
        </w:rPr>
        <w:t>штук.</w:t>
      </w:r>
    </w:p>
    <w:p w:rsidR="00A719B9" w:rsidRPr="00750DB4" w:rsidRDefault="00A719B9" w:rsidP="00642053">
      <w:pPr>
        <w:pStyle w:val="a0"/>
        <w:spacing w:after="0" w:line="240" w:lineRule="auto"/>
        <w:ind w:firstLine="567"/>
        <w:rPr>
          <w:sz w:val="28"/>
          <w:szCs w:val="28"/>
        </w:rPr>
      </w:pPr>
      <w:r w:rsidRPr="00750DB4">
        <w:rPr>
          <w:sz w:val="28"/>
          <w:szCs w:val="28"/>
        </w:rPr>
        <w:t>11. Туристическое снаряжение для походов - на 15—20 человек.</w:t>
      </w:r>
    </w:p>
    <w:p w:rsidR="00A719B9" w:rsidRDefault="00A719B9" w:rsidP="00642053">
      <w:pPr>
        <w:pStyle w:val="a0"/>
        <w:spacing w:after="0" w:line="240" w:lineRule="auto"/>
        <w:ind w:firstLine="567"/>
        <w:rPr>
          <w:sz w:val="28"/>
          <w:szCs w:val="28"/>
        </w:rPr>
        <w:sectPr w:rsidR="00A719B9" w:rsidSect="0020667B">
          <w:footerReference w:type="default" r:id="rId10"/>
          <w:pgSz w:w="11906" w:h="16838"/>
          <w:pgMar w:top="567" w:right="566" w:bottom="567" w:left="1134" w:header="720" w:footer="720" w:gutter="0"/>
          <w:cols w:space="720"/>
          <w:formProt w:val="0"/>
          <w:titlePg/>
          <w:docGrid w:linePitch="299"/>
        </w:sectPr>
      </w:pPr>
      <w:r w:rsidRPr="00750DB4">
        <w:rPr>
          <w:sz w:val="28"/>
          <w:szCs w:val="28"/>
        </w:rPr>
        <w:t>13. Макет площадки с фишками —2 комплекта.</w:t>
      </w:r>
    </w:p>
    <w:p w:rsidR="00A719B9" w:rsidRDefault="00A719B9" w:rsidP="00A719B9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32542F">
        <w:rPr>
          <w:b/>
          <w:sz w:val="28"/>
          <w:szCs w:val="28"/>
        </w:rPr>
        <w:lastRenderedPageBreak/>
        <w:t xml:space="preserve">МЕТОДИЧЕСКОЕ ОБЕСПЕЧЕНИЕ </w:t>
      </w:r>
      <w:r>
        <w:rPr>
          <w:b/>
          <w:sz w:val="28"/>
          <w:szCs w:val="28"/>
        </w:rPr>
        <w:t xml:space="preserve">ОБРАЗОВАТЕЛЬНОЙ </w:t>
      </w:r>
      <w:r w:rsidRPr="0032542F">
        <w:rPr>
          <w:b/>
          <w:sz w:val="28"/>
          <w:szCs w:val="28"/>
        </w:rPr>
        <w:t>ПРОГРАММЫ</w:t>
      </w:r>
    </w:p>
    <w:p w:rsidR="00A719B9" w:rsidRPr="00D63557" w:rsidRDefault="00A719B9" w:rsidP="00A719B9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949"/>
        <w:gridCol w:w="1704"/>
        <w:gridCol w:w="4613"/>
        <w:gridCol w:w="2552"/>
        <w:gridCol w:w="2725"/>
      </w:tblGrid>
      <w:tr w:rsidR="00A719B9" w:rsidRPr="00750DB4" w:rsidTr="00905BF1">
        <w:trPr>
          <w:jc w:val="center"/>
        </w:trPr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 xml:space="preserve">№ </w:t>
            </w:r>
            <w:proofErr w:type="gramStart"/>
            <w:r w:rsidRPr="00A719B9">
              <w:t>п</w:t>
            </w:r>
            <w:proofErr w:type="gramEnd"/>
            <w:r w:rsidRPr="00A719B9">
              <w:t>/п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Тема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Форма занятий</w:t>
            </w:r>
          </w:p>
        </w:tc>
        <w:tc>
          <w:tcPr>
            <w:tcW w:w="4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Дидактический  материал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Формы</w:t>
            </w:r>
          </w:p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подведения итогов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Техническое оснащение</w:t>
            </w:r>
          </w:p>
        </w:tc>
      </w:tr>
      <w:tr w:rsidR="00A719B9" w:rsidRPr="00750DB4" w:rsidTr="00905BF1">
        <w:trPr>
          <w:jc w:val="center"/>
        </w:trPr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1.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ind w:left="-36"/>
              <w:jc w:val="center"/>
            </w:pPr>
            <w:r w:rsidRPr="00A719B9">
              <w:t>Основы знаний.</w:t>
            </w:r>
          </w:p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1. История волейбола, правила игры по волейболу</w:t>
            </w:r>
          </w:p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2. Техника безопасности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1"/>
              <w:spacing w:after="0" w:line="240" w:lineRule="auto"/>
              <w:jc w:val="center"/>
            </w:pPr>
            <w:proofErr w:type="spellStart"/>
            <w:proofErr w:type="gramStart"/>
            <w:r w:rsidRPr="00A719B9">
              <w:t>Теоретичес</w:t>
            </w:r>
            <w:proofErr w:type="spellEnd"/>
            <w:r w:rsidRPr="00A719B9">
              <w:t>-кое</w:t>
            </w:r>
            <w:proofErr w:type="gramEnd"/>
            <w:r w:rsidRPr="00A719B9">
              <w:t xml:space="preserve"> занятие</w:t>
            </w:r>
          </w:p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</w:p>
        </w:tc>
        <w:tc>
          <w:tcPr>
            <w:tcW w:w="4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1"/>
              <w:spacing w:after="0" w:line="240" w:lineRule="auto"/>
              <w:jc w:val="center"/>
            </w:pPr>
            <w:r w:rsidRPr="00A719B9">
              <w:t>Методическая литература, иллюстрации, фотографии.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</w:p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-</w:t>
            </w:r>
          </w:p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-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1"/>
              <w:spacing w:after="0" w:line="240" w:lineRule="auto"/>
              <w:jc w:val="center"/>
            </w:pPr>
            <w:r w:rsidRPr="00A719B9">
              <w:t xml:space="preserve">Хорошо освещенное, проветриваемое </w:t>
            </w:r>
            <w:proofErr w:type="spellStart"/>
            <w:r w:rsidRPr="00A719B9">
              <w:t>помещ</w:t>
            </w:r>
            <w:proofErr w:type="spellEnd"/>
            <w:r w:rsidRPr="00A719B9">
              <w:t>.</w:t>
            </w:r>
          </w:p>
        </w:tc>
      </w:tr>
      <w:tr w:rsidR="00A719B9" w:rsidRPr="00750DB4" w:rsidTr="00905BF1">
        <w:trPr>
          <w:jc w:val="center"/>
        </w:trPr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2.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1. Освоение техники стоек, передвижений, остановок, поворотов.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Практические занятия</w:t>
            </w:r>
          </w:p>
        </w:tc>
        <w:tc>
          <w:tcPr>
            <w:tcW w:w="4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Методическая литература, иллюстрированные книги, фотографии, журналы, методические пособия по ФК, спортивным и подвижным играм.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Анализ полученных данных в результате тестирования.</w:t>
            </w:r>
          </w:p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Соревнования по волейболу.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1"/>
              <w:spacing w:after="0" w:line="240" w:lineRule="auto"/>
              <w:jc w:val="center"/>
            </w:pPr>
            <w:r w:rsidRPr="00A719B9">
              <w:t>Хорошо освещенный, проветриваемый спортивный зал, мячи, скакалки, спортивный инвентарь.</w:t>
            </w:r>
          </w:p>
        </w:tc>
      </w:tr>
      <w:tr w:rsidR="00A719B9" w:rsidRPr="00750DB4" w:rsidTr="00905BF1">
        <w:trPr>
          <w:jc w:val="center"/>
        </w:trPr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3.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Освоение техники приема и передач мяча сверху и снизу.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Практические занятия</w:t>
            </w:r>
          </w:p>
        </w:tc>
        <w:tc>
          <w:tcPr>
            <w:tcW w:w="4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Методическая литература, иллюстрированные книги, фотографии, журналы, методические пособия по ФК, спортивным и подвижным играм.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Анализ полученных данных в результате тестирования.</w:t>
            </w:r>
          </w:p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Соревнования по волейболу.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Хорошо освещенный, проветриваемый спортивный зал, мячи, скакалки, спортивный инвентарь</w:t>
            </w:r>
          </w:p>
        </w:tc>
      </w:tr>
      <w:tr w:rsidR="00A719B9" w:rsidRPr="00750DB4" w:rsidTr="00905BF1">
        <w:trPr>
          <w:jc w:val="center"/>
        </w:trPr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4.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Овладение игрой и комплексное развитие психомоторных способностей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Практические занятия</w:t>
            </w:r>
          </w:p>
        </w:tc>
        <w:tc>
          <w:tcPr>
            <w:tcW w:w="4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Методическая литература, иллюстрированные книги, фотографии, журналы, методические пособия по ФК, спортивным и подвижным играм.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Анализ полученных данных в результате тестирования.</w:t>
            </w:r>
          </w:p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Соревнования по волейболу.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Хорошо освещенный, проветриваемый спортивный зал, мячи, скакалки, спортивный инвентарь</w:t>
            </w:r>
          </w:p>
        </w:tc>
      </w:tr>
      <w:tr w:rsidR="00A719B9" w:rsidRPr="00750DB4" w:rsidTr="00905BF1">
        <w:trPr>
          <w:jc w:val="center"/>
        </w:trPr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5.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Освоение техники верхней и нижней прямой подачи.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Практические занятия</w:t>
            </w:r>
          </w:p>
        </w:tc>
        <w:tc>
          <w:tcPr>
            <w:tcW w:w="4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Методическая литература, иллюстрированные книги, фотографии, журналы, методические пособия по ФК, спортивным и подвижным играм.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Анализ полученных данных в результате тестирования.</w:t>
            </w:r>
          </w:p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Соревнования по волейболу.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Хорошо освещенный, проветриваемый спортивный зал, мячи, скакалки, спортивный инвентарь</w:t>
            </w:r>
          </w:p>
        </w:tc>
      </w:tr>
      <w:tr w:rsidR="00A719B9" w:rsidRPr="00750DB4" w:rsidTr="00905BF1">
        <w:trPr>
          <w:jc w:val="center"/>
        </w:trPr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6.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Освоение техники прямого нападающего удара.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Практические занятия</w:t>
            </w:r>
          </w:p>
        </w:tc>
        <w:tc>
          <w:tcPr>
            <w:tcW w:w="4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Методическая литература, иллюстрированные книги, фотографии, журналы, методические пособия по ФК, спортивным и подвижным играм.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Анализ полученных данных в результате тестирования.</w:t>
            </w:r>
          </w:p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Соревнования по волейболу.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Хорошо освещенный, проветриваемый спортивный зал, мячи, скакалки, спортивный инвентарь</w:t>
            </w:r>
          </w:p>
        </w:tc>
      </w:tr>
      <w:tr w:rsidR="00A719B9" w:rsidRPr="00750DB4" w:rsidTr="00905BF1">
        <w:trPr>
          <w:jc w:val="center"/>
        </w:trPr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lastRenderedPageBreak/>
              <w:t>7.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Освоение техники тактики игры в волейбол.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Практические занятия</w:t>
            </w:r>
          </w:p>
        </w:tc>
        <w:tc>
          <w:tcPr>
            <w:tcW w:w="4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Методическая литература, иллюстрированные книги, фотографии, журналы, методические пособия по ФК, спортивным и подвижным играм.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Анализ полученных данных в результате тестирования.</w:t>
            </w:r>
          </w:p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Соревнования по волейболу.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Хорошо освещенный, проветриваемый спортивный зал, мячи, скакалки, спортивный инвентарь</w:t>
            </w:r>
          </w:p>
        </w:tc>
      </w:tr>
      <w:tr w:rsidR="00A719B9" w:rsidRPr="00750DB4" w:rsidTr="00905BF1">
        <w:trPr>
          <w:trHeight w:val="860"/>
          <w:jc w:val="center"/>
        </w:trPr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8.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Развитие физических качеств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Тестирование</w:t>
            </w:r>
          </w:p>
        </w:tc>
        <w:tc>
          <w:tcPr>
            <w:tcW w:w="4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Сводная таблица уровня ФП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1"/>
              <w:spacing w:after="0" w:line="240" w:lineRule="auto"/>
              <w:jc w:val="center"/>
            </w:pPr>
            <w:r w:rsidRPr="00A719B9">
              <w:t>Анализ полученных результатов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1"/>
              <w:spacing w:after="0" w:line="240" w:lineRule="auto"/>
              <w:jc w:val="center"/>
            </w:pPr>
            <w:r w:rsidRPr="00A719B9">
              <w:t>Спортивный зал, игровые площадки</w:t>
            </w:r>
          </w:p>
        </w:tc>
      </w:tr>
      <w:tr w:rsidR="00A719B9" w:rsidRPr="00750DB4" w:rsidTr="00905BF1">
        <w:trPr>
          <w:jc w:val="center"/>
        </w:trPr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9.</w:t>
            </w:r>
          </w:p>
        </w:tc>
        <w:tc>
          <w:tcPr>
            <w:tcW w:w="2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Игра в волейбол.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Игровая форма</w:t>
            </w:r>
          </w:p>
        </w:tc>
        <w:tc>
          <w:tcPr>
            <w:tcW w:w="4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-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  <w:r w:rsidRPr="00A719B9">
              <w:t>Выступления на соревнованиях</w:t>
            </w:r>
          </w:p>
        </w:tc>
        <w:tc>
          <w:tcPr>
            <w:tcW w:w="2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B9" w:rsidRPr="00A719B9" w:rsidRDefault="00A719B9" w:rsidP="00905BF1">
            <w:pPr>
              <w:pStyle w:val="a0"/>
              <w:spacing w:after="0" w:line="240" w:lineRule="auto"/>
              <w:jc w:val="center"/>
            </w:pPr>
          </w:p>
        </w:tc>
      </w:tr>
    </w:tbl>
    <w:p w:rsidR="00A719B9" w:rsidRPr="00750DB4" w:rsidRDefault="00A719B9" w:rsidP="00A719B9">
      <w:pPr>
        <w:pStyle w:val="a0"/>
        <w:spacing w:after="0" w:line="240" w:lineRule="auto"/>
        <w:ind w:firstLine="567"/>
        <w:jc w:val="both"/>
        <w:rPr>
          <w:sz w:val="28"/>
          <w:szCs w:val="28"/>
        </w:rPr>
      </w:pPr>
    </w:p>
    <w:p w:rsidR="00A719B9" w:rsidRDefault="00A719B9" w:rsidP="00A719B9">
      <w:pPr>
        <w:pStyle w:val="a0"/>
        <w:spacing w:after="0" w:line="240" w:lineRule="auto"/>
        <w:ind w:firstLine="709"/>
        <w:jc w:val="center"/>
        <w:rPr>
          <w:rStyle w:val="c4"/>
          <w:b/>
          <w:sz w:val="28"/>
          <w:szCs w:val="28"/>
        </w:rPr>
      </w:pPr>
    </w:p>
    <w:p w:rsidR="00A719B9" w:rsidRDefault="00A719B9" w:rsidP="00A719B9">
      <w:pPr>
        <w:pStyle w:val="a0"/>
        <w:spacing w:after="0" w:line="240" w:lineRule="auto"/>
        <w:ind w:firstLine="709"/>
        <w:jc w:val="center"/>
        <w:rPr>
          <w:rStyle w:val="c4"/>
          <w:b/>
          <w:sz w:val="28"/>
          <w:szCs w:val="28"/>
        </w:rPr>
      </w:pPr>
    </w:p>
    <w:p w:rsidR="00A719B9" w:rsidRDefault="00A719B9" w:rsidP="00A719B9">
      <w:pPr>
        <w:pStyle w:val="a0"/>
        <w:spacing w:after="0" w:line="240" w:lineRule="auto"/>
        <w:ind w:firstLine="709"/>
        <w:jc w:val="center"/>
        <w:rPr>
          <w:rStyle w:val="c4"/>
          <w:b/>
          <w:sz w:val="28"/>
          <w:szCs w:val="28"/>
        </w:rPr>
        <w:sectPr w:rsidR="00A719B9" w:rsidSect="00A719B9">
          <w:pgSz w:w="16838" w:h="11906" w:orient="landscape"/>
          <w:pgMar w:top="567" w:right="567" w:bottom="1134" w:left="567" w:header="720" w:footer="720" w:gutter="0"/>
          <w:cols w:space="720"/>
          <w:formProt w:val="0"/>
          <w:docGrid w:linePitch="299"/>
        </w:sectPr>
      </w:pPr>
    </w:p>
    <w:p w:rsidR="00A719B9" w:rsidRDefault="00A719B9" w:rsidP="00A719B9">
      <w:pPr>
        <w:pStyle w:val="a0"/>
        <w:spacing w:after="0" w:line="240" w:lineRule="auto"/>
        <w:jc w:val="center"/>
        <w:rPr>
          <w:rStyle w:val="c4"/>
          <w:b/>
          <w:sz w:val="28"/>
          <w:szCs w:val="28"/>
        </w:rPr>
      </w:pPr>
      <w:r w:rsidRPr="00750DB4">
        <w:rPr>
          <w:rStyle w:val="c4"/>
          <w:b/>
          <w:sz w:val="28"/>
          <w:szCs w:val="28"/>
        </w:rPr>
        <w:lastRenderedPageBreak/>
        <w:t>СПИСОК ЛИТЕРАТУРЫ</w:t>
      </w:r>
    </w:p>
    <w:p w:rsidR="00A719B9" w:rsidRPr="00750DB4" w:rsidRDefault="00A719B9" w:rsidP="00A719B9">
      <w:pPr>
        <w:pStyle w:val="a0"/>
        <w:spacing w:after="0" w:line="240" w:lineRule="auto"/>
        <w:ind w:firstLine="709"/>
        <w:jc w:val="center"/>
        <w:rPr>
          <w:rStyle w:val="c32"/>
          <w:b/>
          <w:sz w:val="28"/>
          <w:szCs w:val="28"/>
        </w:rPr>
      </w:pPr>
    </w:p>
    <w:p w:rsidR="00A719B9" w:rsidRPr="008D7B52" w:rsidRDefault="00A719B9" w:rsidP="00A719B9">
      <w:pPr>
        <w:pStyle w:val="a0"/>
        <w:spacing w:after="0" w:line="240" w:lineRule="auto"/>
        <w:ind w:firstLine="709"/>
        <w:rPr>
          <w:b/>
          <w:i/>
          <w:sz w:val="28"/>
          <w:szCs w:val="28"/>
        </w:rPr>
      </w:pPr>
      <w:r w:rsidRPr="008D7B52">
        <w:rPr>
          <w:b/>
          <w:i/>
          <w:sz w:val="28"/>
          <w:szCs w:val="28"/>
        </w:rPr>
        <w:t>Список литературы для педагогов:</w:t>
      </w:r>
    </w:p>
    <w:p w:rsidR="00A719B9" w:rsidRPr="00750DB4" w:rsidRDefault="00A719B9" w:rsidP="00A719B9">
      <w:pPr>
        <w:pStyle w:val="ab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50DB4">
        <w:rPr>
          <w:rStyle w:val="c4"/>
          <w:sz w:val="28"/>
          <w:szCs w:val="28"/>
        </w:rPr>
        <w:t>Волейбол. Пляжный волейбол: Правила соревнований /пер. с англ. – М.: Терра-Спорт, 2001  (Правила соревнований).</w:t>
      </w:r>
    </w:p>
    <w:p w:rsidR="00A719B9" w:rsidRPr="00750DB4" w:rsidRDefault="00A719B9" w:rsidP="00A719B9">
      <w:pPr>
        <w:pStyle w:val="ab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50DB4">
        <w:rPr>
          <w:rStyle w:val="c4"/>
          <w:sz w:val="28"/>
          <w:szCs w:val="28"/>
        </w:rPr>
        <w:t xml:space="preserve">Волейбол. Тестовые задания по изучению правил соревнований. – Омск: </w:t>
      </w:r>
      <w:proofErr w:type="spellStart"/>
      <w:r w:rsidRPr="00750DB4">
        <w:rPr>
          <w:rStyle w:val="c4"/>
          <w:sz w:val="28"/>
          <w:szCs w:val="28"/>
        </w:rPr>
        <w:t>СибГАФК</w:t>
      </w:r>
      <w:proofErr w:type="spellEnd"/>
      <w:r w:rsidRPr="00750DB4">
        <w:rPr>
          <w:rStyle w:val="c4"/>
          <w:sz w:val="28"/>
          <w:szCs w:val="28"/>
        </w:rPr>
        <w:t>, 2002</w:t>
      </w:r>
    </w:p>
    <w:p w:rsidR="00A719B9" w:rsidRPr="00750DB4" w:rsidRDefault="00A719B9" w:rsidP="00A719B9">
      <w:pPr>
        <w:pStyle w:val="ab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Железняк Ю.Д. 120 уроков по волейболу. Учебник, 2000. – 188 </w:t>
      </w:r>
      <w:proofErr w:type="gramStart"/>
      <w:r w:rsidRPr="00750DB4">
        <w:rPr>
          <w:sz w:val="28"/>
          <w:szCs w:val="28"/>
        </w:rPr>
        <w:t>с</w:t>
      </w:r>
      <w:proofErr w:type="gramEnd"/>
    </w:p>
    <w:p w:rsidR="00A719B9" w:rsidRPr="00750DB4" w:rsidRDefault="00A719B9" w:rsidP="00A719B9">
      <w:pPr>
        <w:pStyle w:val="ab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Железняк Ю.Д., </w:t>
      </w:r>
      <w:proofErr w:type="spellStart"/>
      <w:r w:rsidRPr="00750DB4">
        <w:rPr>
          <w:sz w:val="28"/>
          <w:szCs w:val="28"/>
        </w:rPr>
        <w:t>Чачин</w:t>
      </w:r>
      <w:proofErr w:type="spellEnd"/>
      <w:r w:rsidRPr="00750DB4">
        <w:rPr>
          <w:sz w:val="28"/>
          <w:szCs w:val="28"/>
        </w:rPr>
        <w:t xml:space="preserve"> А.В., Сыромятников Ю.П. 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- 112 </w:t>
      </w:r>
      <w:proofErr w:type="gramStart"/>
      <w:r w:rsidRPr="00750DB4">
        <w:rPr>
          <w:sz w:val="28"/>
          <w:szCs w:val="28"/>
        </w:rPr>
        <w:t>с</w:t>
      </w:r>
      <w:proofErr w:type="gramEnd"/>
    </w:p>
    <w:p w:rsidR="00A719B9" w:rsidRPr="00750DB4" w:rsidRDefault="00A719B9" w:rsidP="00A719B9">
      <w:pPr>
        <w:pStyle w:val="ab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Методический сборник №5. Комплексная тренировка связующего игрока. Методическое пособие Всероссийской федерации волейбола. Авторы-составители пособия: Шляпников С.К. – мастер спорта, заслуженный тренер России Кривошеин А.А. – Москва: ВФВ, 2011. – 32 с., </w:t>
      </w:r>
      <w:proofErr w:type="spellStart"/>
      <w:r w:rsidRPr="00750DB4">
        <w:rPr>
          <w:sz w:val="28"/>
          <w:szCs w:val="28"/>
        </w:rPr>
        <w:t>илл</w:t>
      </w:r>
      <w:proofErr w:type="spellEnd"/>
      <w:r w:rsidRPr="00750DB4">
        <w:rPr>
          <w:sz w:val="28"/>
          <w:szCs w:val="28"/>
        </w:rPr>
        <w:t xml:space="preserve">. </w:t>
      </w:r>
    </w:p>
    <w:p w:rsidR="00A719B9" w:rsidRPr="00750DB4" w:rsidRDefault="00A719B9" w:rsidP="00A719B9">
      <w:pPr>
        <w:pStyle w:val="ab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Методический сборник №6. Методические рекомендации по подготовке либеро. Методическое пособие Всероссийской федерации волейбола подготовили: Кандидат педагогических наук, заслуженный работник физической культуры Российской Федерации Фомин Е.В., Заслуженный мастер спорта </w:t>
      </w:r>
      <w:proofErr w:type="spellStart"/>
      <w:r w:rsidRPr="00750DB4">
        <w:rPr>
          <w:sz w:val="28"/>
          <w:szCs w:val="28"/>
        </w:rPr>
        <w:t>Вербов</w:t>
      </w:r>
      <w:proofErr w:type="spellEnd"/>
      <w:r w:rsidRPr="00750DB4">
        <w:rPr>
          <w:sz w:val="28"/>
          <w:szCs w:val="28"/>
        </w:rPr>
        <w:t xml:space="preserve"> А. – Москва: ВФВ, 2011. – 20 с.</w:t>
      </w:r>
    </w:p>
    <w:p w:rsidR="00A719B9" w:rsidRPr="00750DB4" w:rsidRDefault="00A719B9" w:rsidP="00A719B9">
      <w:pPr>
        <w:pStyle w:val="ab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50DB4">
        <w:rPr>
          <w:sz w:val="28"/>
          <w:szCs w:val="28"/>
        </w:rPr>
        <w:t xml:space="preserve">Методический сборник №12. Физическая подготовка команды высшего уровня в спортивном сезоне с подробным указанием физических способностей: максимальная сила, прыжковая способность, скорость перемещения. Методический сборник Всероссийской федерации волейбола / под общей редакцией </w:t>
      </w:r>
      <w:proofErr w:type="spellStart"/>
      <w:r w:rsidRPr="00750DB4">
        <w:rPr>
          <w:sz w:val="28"/>
          <w:szCs w:val="28"/>
        </w:rPr>
        <w:t>В.Н.Бабакина</w:t>
      </w:r>
      <w:proofErr w:type="spellEnd"/>
      <w:r w:rsidRPr="00750DB4">
        <w:rPr>
          <w:sz w:val="28"/>
          <w:szCs w:val="28"/>
        </w:rPr>
        <w:t xml:space="preserve">. – Москва: ВФВ, 2012. – 32 с., </w:t>
      </w:r>
      <w:proofErr w:type="spellStart"/>
      <w:r w:rsidRPr="00750DB4">
        <w:rPr>
          <w:sz w:val="28"/>
          <w:szCs w:val="28"/>
        </w:rPr>
        <w:t>илл</w:t>
      </w:r>
      <w:proofErr w:type="spellEnd"/>
      <w:r w:rsidRPr="00750DB4">
        <w:rPr>
          <w:sz w:val="28"/>
          <w:szCs w:val="28"/>
        </w:rPr>
        <w:t>.</w:t>
      </w:r>
    </w:p>
    <w:p w:rsidR="00A719B9" w:rsidRPr="008D7B52" w:rsidRDefault="00A719B9" w:rsidP="00A719B9">
      <w:pPr>
        <w:pStyle w:val="a0"/>
        <w:spacing w:after="0" w:line="240" w:lineRule="auto"/>
        <w:ind w:left="720" w:hanging="360"/>
        <w:jc w:val="both"/>
        <w:rPr>
          <w:b/>
          <w:i/>
          <w:sz w:val="28"/>
          <w:szCs w:val="28"/>
        </w:rPr>
      </w:pPr>
      <w:r w:rsidRPr="008D7B52">
        <w:rPr>
          <w:b/>
          <w:i/>
          <w:sz w:val="28"/>
          <w:szCs w:val="28"/>
        </w:rPr>
        <w:t>Список литературы для учащихся и их родителей:</w:t>
      </w:r>
    </w:p>
    <w:p w:rsidR="00A719B9" w:rsidRPr="008D7B52" w:rsidRDefault="00A719B9" w:rsidP="00A719B9">
      <w:pPr>
        <w:pStyle w:val="a0"/>
        <w:spacing w:after="0" w:line="240" w:lineRule="auto"/>
        <w:ind w:left="720" w:hanging="360"/>
        <w:jc w:val="both"/>
        <w:rPr>
          <w:sz w:val="28"/>
          <w:szCs w:val="28"/>
        </w:rPr>
      </w:pPr>
      <w:r w:rsidRPr="008D7B52">
        <w:rPr>
          <w:sz w:val="28"/>
          <w:szCs w:val="28"/>
        </w:rPr>
        <w:t>1. Фурманов А.Г., Болдырев Д.М. Волейбол. – М.: Физическая культура и спорт, 1983.</w:t>
      </w:r>
    </w:p>
    <w:p w:rsidR="00A719B9" w:rsidRDefault="00A719B9" w:rsidP="00A719B9">
      <w:pPr>
        <w:pStyle w:val="a0"/>
        <w:spacing w:after="0" w:line="240" w:lineRule="auto"/>
        <w:ind w:left="720" w:hanging="360"/>
        <w:jc w:val="both"/>
        <w:rPr>
          <w:sz w:val="28"/>
          <w:szCs w:val="28"/>
        </w:rPr>
      </w:pPr>
      <w:r w:rsidRPr="008D7B52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Ахмеров</w:t>
      </w:r>
      <w:proofErr w:type="spellEnd"/>
      <w:r>
        <w:rPr>
          <w:sz w:val="28"/>
          <w:szCs w:val="28"/>
        </w:rPr>
        <w:t xml:space="preserve"> Э.К. Волейбол в школе – М.: Просвещение, 1974.</w:t>
      </w:r>
    </w:p>
    <w:p w:rsidR="00A719B9" w:rsidRDefault="00A719B9" w:rsidP="00A719B9">
      <w:pPr>
        <w:pStyle w:val="a0"/>
        <w:spacing w:after="0" w:line="240" w:lineRule="auto"/>
        <w:ind w:left="720" w:hanging="360"/>
        <w:jc w:val="both"/>
        <w:rPr>
          <w:sz w:val="28"/>
          <w:szCs w:val="28"/>
        </w:rPr>
      </w:pPr>
    </w:p>
    <w:p w:rsidR="00A719B9" w:rsidRPr="003C01AF" w:rsidRDefault="00A719B9" w:rsidP="00A719B9">
      <w:pPr>
        <w:pStyle w:val="a0"/>
        <w:spacing w:after="0" w:line="240" w:lineRule="auto"/>
        <w:ind w:left="720" w:hanging="360"/>
        <w:jc w:val="both"/>
        <w:rPr>
          <w:b/>
          <w:i/>
          <w:sz w:val="28"/>
          <w:szCs w:val="28"/>
        </w:rPr>
      </w:pPr>
      <w:r w:rsidRPr="003C01AF">
        <w:rPr>
          <w:b/>
          <w:i/>
          <w:sz w:val="28"/>
          <w:szCs w:val="28"/>
        </w:rPr>
        <w:t>Интернет-ресурсы:</w:t>
      </w:r>
    </w:p>
    <w:p w:rsidR="00A719B9" w:rsidRDefault="00E92584" w:rsidP="00A719B9">
      <w:pPr>
        <w:pStyle w:val="a0"/>
        <w:spacing w:after="0" w:line="240" w:lineRule="auto"/>
        <w:ind w:left="720" w:hanging="360"/>
        <w:jc w:val="both"/>
        <w:rPr>
          <w:iCs/>
          <w:sz w:val="28"/>
          <w:szCs w:val="28"/>
        </w:rPr>
      </w:pPr>
      <w:hyperlink w:history="1">
        <w:r w:rsidR="00A719B9" w:rsidRPr="008D7B52">
          <w:rPr>
            <w:rStyle w:val="af5"/>
            <w:color w:val="auto"/>
            <w:sz w:val="28"/>
            <w:szCs w:val="28"/>
            <w:u w:val="none"/>
          </w:rPr>
          <w:t>Волейбольный интернет-портал</w:t>
        </w:r>
      </w:hyperlink>
      <w:r w:rsidR="00A719B9" w:rsidRPr="008D7B52">
        <w:rPr>
          <w:sz w:val="28"/>
          <w:szCs w:val="28"/>
        </w:rPr>
        <w:t xml:space="preserve"> </w:t>
      </w:r>
      <w:hyperlink r:id="rId11" w:history="1">
        <w:r w:rsidR="00A719B9" w:rsidRPr="008D7B52">
          <w:rPr>
            <w:rStyle w:val="af5"/>
            <w:iCs/>
            <w:sz w:val="28"/>
            <w:szCs w:val="28"/>
          </w:rPr>
          <w:t>www.volley4all.net/</w:t>
        </w:r>
      </w:hyperlink>
    </w:p>
    <w:p w:rsidR="00A719B9" w:rsidRDefault="00A719B9" w:rsidP="00A719B9">
      <w:pPr>
        <w:pStyle w:val="a0"/>
        <w:spacing w:after="0" w:line="240" w:lineRule="auto"/>
        <w:ind w:left="720" w:hanging="360"/>
        <w:jc w:val="both"/>
        <w:rPr>
          <w:b/>
          <w:i/>
          <w:sz w:val="28"/>
          <w:szCs w:val="28"/>
        </w:rPr>
      </w:pPr>
    </w:p>
    <w:p w:rsidR="00A719B9" w:rsidRDefault="00A719B9" w:rsidP="00A719B9">
      <w:pPr>
        <w:pStyle w:val="a0"/>
        <w:spacing w:after="0" w:line="240" w:lineRule="auto"/>
        <w:ind w:left="720" w:hanging="360"/>
        <w:jc w:val="both"/>
        <w:rPr>
          <w:b/>
          <w:i/>
          <w:sz w:val="28"/>
          <w:szCs w:val="28"/>
        </w:rPr>
      </w:pPr>
    </w:p>
    <w:p w:rsidR="00A719B9" w:rsidRPr="00A719B9" w:rsidRDefault="00A719B9" w:rsidP="00A719B9">
      <w:pPr>
        <w:pStyle w:val="a0"/>
        <w:tabs>
          <w:tab w:val="clear" w:pos="709"/>
        </w:tabs>
        <w:spacing w:after="0" w:line="240" w:lineRule="auto"/>
        <w:rPr>
          <w:color w:val="auto"/>
          <w:sz w:val="28"/>
        </w:rPr>
      </w:pPr>
    </w:p>
    <w:p w:rsidR="00D63557" w:rsidRDefault="00D63557" w:rsidP="00D63557">
      <w:pPr>
        <w:pStyle w:val="a0"/>
        <w:tabs>
          <w:tab w:val="clear" w:pos="709"/>
        </w:tabs>
        <w:spacing w:after="0" w:line="240" w:lineRule="auto"/>
        <w:ind w:firstLine="284"/>
        <w:jc w:val="center"/>
        <w:rPr>
          <w:b/>
          <w:color w:val="auto"/>
        </w:rPr>
      </w:pPr>
    </w:p>
    <w:p w:rsidR="00D63557" w:rsidRDefault="00D63557" w:rsidP="00D63557">
      <w:pPr>
        <w:pStyle w:val="a0"/>
        <w:tabs>
          <w:tab w:val="clear" w:pos="709"/>
        </w:tabs>
        <w:spacing w:after="0" w:line="240" w:lineRule="auto"/>
        <w:ind w:firstLine="284"/>
        <w:jc w:val="center"/>
        <w:rPr>
          <w:b/>
          <w:color w:val="auto"/>
        </w:rPr>
      </w:pPr>
    </w:p>
    <w:p w:rsidR="00D63557" w:rsidRDefault="00D63557" w:rsidP="00D63557">
      <w:pPr>
        <w:pStyle w:val="a0"/>
        <w:tabs>
          <w:tab w:val="clear" w:pos="709"/>
        </w:tabs>
        <w:spacing w:after="0" w:line="240" w:lineRule="auto"/>
        <w:ind w:firstLine="284"/>
        <w:jc w:val="center"/>
        <w:rPr>
          <w:b/>
          <w:color w:val="auto"/>
        </w:rPr>
      </w:pPr>
    </w:p>
    <w:p w:rsidR="00D63557" w:rsidRDefault="00D63557" w:rsidP="00D63557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63557" w:rsidSect="00A719B9">
          <w:pgSz w:w="11906" w:h="16838"/>
          <w:pgMar w:top="567" w:right="567" w:bottom="567" w:left="1134" w:header="720" w:footer="720" w:gutter="0"/>
          <w:cols w:space="720"/>
          <w:formProt w:val="0"/>
          <w:docGrid w:linePitch="299"/>
        </w:sectPr>
      </w:pPr>
    </w:p>
    <w:p w:rsidR="00642B2C" w:rsidRPr="00642B2C" w:rsidRDefault="00642B2C" w:rsidP="00642B2C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42B2C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D63557" w:rsidRPr="008F0D6C" w:rsidRDefault="00D63557" w:rsidP="00D6355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АТТЕСТАЦИЯ </w:t>
      </w:r>
      <w:proofErr w:type="gramStart"/>
      <w:r w:rsidRPr="008F0D6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ГОДА ОБУЧЕНИЯ</w:t>
      </w:r>
    </w:p>
    <w:tbl>
      <w:tblPr>
        <w:tblStyle w:val="af6"/>
        <w:tblW w:w="1363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134"/>
        <w:gridCol w:w="1134"/>
        <w:gridCol w:w="1134"/>
        <w:gridCol w:w="1985"/>
        <w:gridCol w:w="2708"/>
        <w:gridCol w:w="2417"/>
      </w:tblGrid>
      <w:tr w:rsidR="00D63557" w:rsidRPr="008F0D6C" w:rsidTr="00A719B9">
        <w:trPr>
          <w:trHeight w:val="455"/>
          <w:jc w:val="center"/>
        </w:trPr>
        <w:tc>
          <w:tcPr>
            <w:tcW w:w="426" w:type="dxa"/>
            <w:vMerge w:val="restart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5387" w:type="dxa"/>
            <w:gridSpan w:val="4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08" w:type="dxa"/>
            <w:vMerge w:val="restart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Среднее арифметич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>ский балл</w:t>
            </w:r>
          </w:p>
        </w:tc>
        <w:tc>
          <w:tcPr>
            <w:tcW w:w="2417" w:type="dxa"/>
            <w:vMerge w:val="restart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Вывод аттестацио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>н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>ной комиссии</w:t>
            </w:r>
          </w:p>
        </w:tc>
      </w:tr>
      <w:tr w:rsidR="00D63557" w:rsidRPr="008F0D6C" w:rsidTr="00A719B9">
        <w:trPr>
          <w:trHeight w:val="216"/>
          <w:jc w:val="center"/>
        </w:trPr>
        <w:tc>
          <w:tcPr>
            <w:tcW w:w="426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57" w:rsidRPr="008F0D6C" w:rsidTr="00A719B9">
        <w:trPr>
          <w:trHeight w:val="335"/>
          <w:jc w:val="center"/>
        </w:trPr>
        <w:tc>
          <w:tcPr>
            <w:tcW w:w="426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  <w:tc>
          <w:tcPr>
            <w:tcW w:w="2708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57" w:rsidRPr="008F0D6C" w:rsidTr="00A719B9">
        <w:trPr>
          <w:trHeight w:val="555"/>
          <w:jc w:val="center"/>
        </w:trPr>
        <w:tc>
          <w:tcPr>
            <w:tcW w:w="426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Верхняя передача</w:t>
            </w: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Нижняя передача</w:t>
            </w: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Нижняя п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>одача</w:t>
            </w:r>
          </w:p>
        </w:tc>
        <w:tc>
          <w:tcPr>
            <w:tcW w:w="1985" w:type="dxa"/>
          </w:tcPr>
          <w:p w:rsidR="00D63557" w:rsidRPr="000F745B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5B">
              <w:rPr>
                <w:rFonts w:ascii="Times New Roman" w:hAnsi="Times New Roman"/>
                <w:sz w:val="24"/>
                <w:szCs w:val="24"/>
              </w:rPr>
              <w:t>Прыжки на ск</w:t>
            </w:r>
            <w:r w:rsidRPr="000F745B">
              <w:rPr>
                <w:rFonts w:ascii="Times New Roman" w:hAnsi="Times New Roman"/>
                <w:sz w:val="24"/>
                <w:szCs w:val="24"/>
              </w:rPr>
              <w:t>а</w:t>
            </w:r>
            <w:r w:rsidRPr="000F745B">
              <w:rPr>
                <w:rFonts w:ascii="Times New Roman" w:hAnsi="Times New Roman"/>
                <w:sz w:val="24"/>
                <w:szCs w:val="24"/>
              </w:rPr>
              <w:t>калке за 1минуту</w:t>
            </w:r>
          </w:p>
        </w:tc>
        <w:tc>
          <w:tcPr>
            <w:tcW w:w="2708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557" w:rsidRPr="008F0D6C" w:rsidTr="00A719B9">
        <w:trPr>
          <w:trHeight w:val="225"/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trHeight w:val="210"/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trHeight w:val="167"/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  <w:tr w:rsidR="00D63557" w:rsidRPr="008F0D6C" w:rsidTr="00A719B9">
        <w:trPr>
          <w:jc w:val="center"/>
        </w:trPr>
        <w:tc>
          <w:tcPr>
            <w:tcW w:w="4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</w:tcPr>
          <w:p w:rsidR="00D63557" w:rsidRPr="008F0D6C" w:rsidRDefault="00D63557" w:rsidP="00D6355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63557" w:rsidRDefault="00D63557" w:rsidP="00D6355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6"/>
        <w:tblW w:w="14708" w:type="dxa"/>
        <w:jc w:val="center"/>
        <w:tblLook w:val="04A0" w:firstRow="1" w:lastRow="0" w:firstColumn="1" w:lastColumn="0" w:noHBand="0" w:noVBand="1"/>
      </w:tblPr>
      <w:tblGrid>
        <w:gridCol w:w="2943"/>
        <w:gridCol w:w="1559"/>
        <w:gridCol w:w="1843"/>
        <w:gridCol w:w="2126"/>
        <w:gridCol w:w="2127"/>
        <w:gridCol w:w="2126"/>
        <w:gridCol w:w="1984"/>
      </w:tblGrid>
      <w:tr w:rsidR="00D63557" w:rsidRPr="008F0D6C" w:rsidTr="00A719B9">
        <w:trPr>
          <w:trHeight w:val="303"/>
          <w:jc w:val="center"/>
        </w:trPr>
        <w:tc>
          <w:tcPr>
            <w:tcW w:w="2943" w:type="dxa"/>
            <w:vMerge w:val="restart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11765" w:type="dxa"/>
            <w:gridSpan w:val="6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D63557" w:rsidRPr="008F0D6C" w:rsidTr="00A719B9">
        <w:trPr>
          <w:trHeight w:val="450"/>
          <w:jc w:val="center"/>
        </w:trPr>
        <w:tc>
          <w:tcPr>
            <w:tcW w:w="2943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  <w:proofErr w:type="gramEnd"/>
            <w:r w:rsidRPr="008F0D6C">
              <w:rPr>
                <w:rFonts w:ascii="Times New Roman" w:hAnsi="Times New Roman"/>
                <w:b/>
                <w:sz w:val="24"/>
                <w:szCs w:val="24"/>
              </w:rPr>
              <w:t xml:space="preserve"> 3 балла</w:t>
            </w:r>
          </w:p>
        </w:tc>
        <w:tc>
          <w:tcPr>
            <w:tcW w:w="4253" w:type="dxa"/>
            <w:gridSpan w:val="2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proofErr w:type="gramEnd"/>
            <w:r w:rsidRPr="008F0D6C">
              <w:rPr>
                <w:rFonts w:ascii="Times New Roman" w:hAnsi="Times New Roman"/>
                <w:b/>
                <w:sz w:val="24"/>
                <w:szCs w:val="24"/>
              </w:rPr>
              <w:t xml:space="preserve"> 2 балла</w:t>
            </w:r>
          </w:p>
        </w:tc>
        <w:tc>
          <w:tcPr>
            <w:tcW w:w="4110" w:type="dxa"/>
            <w:gridSpan w:val="2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Низкий 1 балл</w:t>
            </w:r>
          </w:p>
        </w:tc>
      </w:tr>
      <w:tr w:rsidR="00D63557" w:rsidRPr="008F0D6C" w:rsidTr="00A719B9">
        <w:trPr>
          <w:trHeight w:val="338"/>
          <w:jc w:val="center"/>
        </w:trPr>
        <w:tc>
          <w:tcPr>
            <w:tcW w:w="2943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12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D63557" w:rsidRPr="008F0D6C" w:rsidTr="00A719B9">
        <w:trPr>
          <w:trHeight w:val="235"/>
          <w:jc w:val="center"/>
        </w:trPr>
        <w:tc>
          <w:tcPr>
            <w:tcW w:w="2943" w:type="dxa"/>
          </w:tcPr>
          <w:p w:rsidR="00D63557" w:rsidRPr="008F0D6C" w:rsidRDefault="00D63557" w:rsidP="00D63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хняя передача</w:t>
            </w:r>
          </w:p>
        </w:tc>
        <w:tc>
          <w:tcPr>
            <w:tcW w:w="1559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3557" w:rsidRPr="008F0D6C" w:rsidTr="00A719B9">
        <w:trPr>
          <w:jc w:val="center"/>
        </w:trPr>
        <w:tc>
          <w:tcPr>
            <w:tcW w:w="2943" w:type="dxa"/>
          </w:tcPr>
          <w:p w:rsidR="00D63557" w:rsidRPr="008F0D6C" w:rsidRDefault="00D63557" w:rsidP="00D63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жняя передача</w:t>
            </w:r>
          </w:p>
        </w:tc>
        <w:tc>
          <w:tcPr>
            <w:tcW w:w="1559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557" w:rsidRPr="008F0D6C" w:rsidTr="00A719B9">
        <w:trPr>
          <w:jc w:val="center"/>
        </w:trPr>
        <w:tc>
          <w:tcPr>
            <w:tcW w:w="2943" w:type="dxa"/>
          </w:tcPr>
          <w:p w:rsidR="00D63557" w:rsidRPr="008F0D6C" w:rsidRDefault="00D63557" w:rsidP="00D63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Нижняя п</w:t>
            </w: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одача мяча</w:t>
            </w:r>
          </w:p>
        </w:tc>
        <w:tc>
          <w:tcPr>
            <w:tcW w:w="1559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843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212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98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 xml:space="preserve"> из 10</w:t>
            </w:r>
          </w:p>
        </w:tc>
      </w:tr>
      <w:tr w:rsidR="00D63557" w:rsidRPr="008F0D6C" w:rsidTr="00A719B9">
        <w:trPr>
          <w:jc w:val="center"/>
        </w:trPr>
        <w:tc>
          <w:tcPr>
            <w:tcW w:w="2943" w:type="dxa"/>
          </w:tcPr>
          <w:p w:rsidR="00D63557" w:rsidRDefault="00D63557" w:rsidP="00D63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Прыжки на скакалке за 1минуту</w:t>
            </w:r>
          </w:p>
        </w:tc>
        <w:tc>
          <w:tcPr>
            <w:tcW w:w="1559" w:type="dxa"/>
          </w:tcPr>
          <w:p w:rsidR="00D63557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D63557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63557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D63557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D63557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D63557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D63557" w:rsidRPr="005A5F04" w:rsidRDefault="00D63557" w:rsidP="00A719B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5F04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Вычисляется среднее арифметическое число и определяется уровень подготовленности учащихся. Если у учащихся: от 3 до 2.75 высокий уровень по</w:t>
      </w:r>
      <w:r w:rsidRPr="005A5F04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5A5F04">
        <w:rPr>
          <w:rFonts w:ascii="Times New Roman" w:eastAsia="Calibri" w:hAnsi="Times New Roman" w:cs="Times New Roman"/>
          <w:sz w:val="24"/>
          <w:szCs w:val="24"/>
          <w:lang w:eastAsia="en-US"/>
        </w:rPr>
        <w:t>готовки, от 2 до 2.5 средний уровень подготовки, менее 2 низкий уровень подготовки.</w:t>
      </w:r>
    </w:p>
    <w:p w:rsidR="00D63557" w:rsidRDefault="00D63557" w:rsidP="00D63557">
      <w:pPr>
        <w:pStyle w:val="a0"/>
        <w:tabs>
          <w:tab w:val="clear" w:pos="709"/>
        </w:tabs>
        <w:spacing w:after="0" w:line="240" w:lineRule="auto"/>
        <w:rPr>
          <w:b/>
          <w:color w:val="auto"/>
        </w:rPr>
        <w:sectPr w:rsidR="00D63557" w:rsidSect="00D63557">
          <w:pgSz w:w="16838" w:h="11906" w:orient="landscape"/>
          <w:pgMar w:top="567" w:right="567" w:bottom="1134" w:left="567" w:header="720" w:footer="720" w:gutter="0"/>
          <w:cols w:space="720"/>
          <w:formProt w:val="0"/>
          <w:docGrid w:linePitch="299"/>
        </w:sectPr>
      </w:pPr>
    </w:p>
    <w:p w:rsidR="00642B2C" w:rsidRPr="00642B2C" w:rsidRDefault="00642B2C" w:rsidP="00642B2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42B2C">
        <w:rPr>
          <w:rFonts w:ascii="Times New Roman" w:hAnsi="Times New Roman" w:cs="Times New Roman"/>
          <w:sz w:val="28"/>
          <w:szCs w:val="28"/>
        </w:rPr>
        <w:t>риложение №2</w:t>
      </w:r>
    </w:p>
    <w:p w:rsidR="00D63557" w:rsidRPr="005A5F04" w:rsidRDefault="00D63557" w:rsidP="00642B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АТТЕСТАЦИЯ </w:t>
      </w:r>
      <w:proofErr w:type="gramStart"/>
      <w:r w:rsidRPr="008F0D6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 ГОДА ОБУЧЕНИЯ</w:t>
      </w:r>
    </w:p>
    <w:tbl>
      <w:tblPr>
        <w:tblStyle w:val="af6"/>
        <w:tblW w:w="1363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134"/>
        <w:gridCol w:w="1134"/>
        <w:gridCol w:w="1134"/>
        <w:gridCol w:w="1985"/>
        <w:gridCol w:w="2708"/>
        <w:gridCol w:w="2417"/>
      </w:tblGrid>
      <w:tr w:rsidR="00A719B9" w:rsidRPr="008F0D6C" w:rsidTr="00905BF1">
        <w:trPr>
          <w:trHeight w:val="455"/>
          <w:jc w:val="center"/>
        </w:trPr>
        <w:tc>
          <w:tcPr>
            <w:tcW w:w="426" w:type="dxa"/>
            <w:vMerge w:val="restart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5387" w:type="dxa"/>
            <w:gridSpan w:val="4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08" w:type="dxa"/>
            <w:vMerge w:val="restart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Среднее арифметич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>ский балл</w:t>
            </w:r>
          </w:p>
        </w:tc>
        <w:tc>
          <w:tcPr>
            <w:tcW w:w="2417" w:type="dxa"/>
            <w:vMerge w:val="restart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Вывод аттестацио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>н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>ной комиссии</w:t>
            </w:r>
          </w:p>
        </w:tc>
      </w:tr>
      <w:tr w:rsidR="00A719B9" w:rsidRPr="008F0D6C" w:rsidTr="00905BF1">
        <w:trPr>
          <w:trHeight w:val="216"/>
          <w:jc w:val="center"/>
        </w:trPr>
        <w:tc>
          <w:tcPr>
            <w:tcW w:w="426" w:type="dxa"/>
            <w:vMerge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  <w:vMerge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B9" w:rsidRPr="008F0D6C" w:rsidTr="00905BF1">
        <w:trPr>
          <w:trHeight w:val="335"/>
          <w:jc w:val="center"/>
        </w:trPr>
        <w:tc>
          <w:tcPr>
            <w:tcW w:w="426" w:type="dxa"/>
            <w:vMerge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6C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  <w:tc>
          <w:tcPr>
            <w:tcW w:w="2708" w:type="dxa"/>
            <w:vMerge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B9" w:rsidRPr="008F0D6C" w:rsidTr="00905BF1">
        <w:trPr>
          <w:trHeight w:val="555"/>
          <w:jc w:val="center"/>
        </w:trPr>
        <w:tc>
          <w:tcPr>
            <w:tcW w:w="426" w:type="dxa"/>
            <w:vMerge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9B9" w:rsidRPr="005A5F04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04">
              <w:rPr>
                <w:rFonts w:ascii="Times New Roman" w:hAnsi="Times New Roman"/>
                <w:sz w:val="24"/>
                <w:szCs w:val="24"/>
              </w:rPr>
              <w:t>Верхняя передача</w:t>
            </w:r>
          </w:p>
        </w:tc>
        <w:tc>
          <w:tcPr>
            <w:tcW w:w="1134" w:type="dxa"/>
          </w:tcPr>
          <w:p w:rsidR="00A719B9" w:rsidRPr="005A5F04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04">
              <w:rPr>
                <w:rFonts w:ascii="Times New Roman" w:hAnsi="Times New Roman"/>
                <w:sz w:val="24"/>
                <w:szCs w:val="24"/>
              </w:rPr>
              <w:t>Нижняя передача</w:t>
            </w:r>
          </w:p>
        </w:tc>
        <w:tc>
          <w:tcPr>
            <w:tcW w:w="1134" w:type="dxa"/>
          </w:tcPr>
          <w:p w:rsidR="00A719B9" w:rsidRPr="005A5F04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04">
              <w:rPr>
                <w:rFonts w:ascii="Times New Roman" w:hAnsi="Times New Roman"/>
                <w:sz w:val="24"/>
                <w:szCs w:val="24"/>
              </w:rPr>
              <w:t>Подача</w:t>
            </w:r>
          </w:p>
        </w:tc>
        <w:tc>
          <w:tcPr>
            <w:tcW w:w="1985" w:type="dxa"/>
          </w:tcPr>
          <w:p w:rsidR="00A719B9" w:rsidRPr="005A5F04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04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2708" w:type="dxa"/>
            <w:vMerge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9B9" w:rsidRPr="008F0D6C" w:rsidTr="00905BF1">
        <w:trPr>
          <w:trHeight w:val="225"/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trHeight w:val="210"/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trHeight w:val="167"/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 w:rsidRPr="008F0D6C"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  <w:tr w:rsidR="00A719B9" w:rsidRPr="008F0D6C" w:rsidTr="00905BF1">
        <w:trPr>
          <w:jc w:val="center"/>
        </w:trPr>
        <w:tc>
          <w:tcPr>
            <w:tcW w:w="426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</w:tcPr>
          <w:p w:rsidR="00A719B9" w:rsidRPr="008F0D6C" w:rsidRDefault="00A719B9" w:rsidP="00905BF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8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A719B9" w:rsidRPr="008F0D6C" w:rsidRDefault="00A719B9" w:rsidP="00905BF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63557" w:rsidRPr="000F745B" w:rsidRDefault="00D63557" w:rsidP="00D6355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6"/>
        <w:tblW w:w="14708" w:type="dxa"/>
        <w:jc w:val="center"/>
        <w:tblLook w:val="04A0" w:firstRow="1" w:lastRow="0" w:firstColumn="1" w:lastColumn="0" w:noHBand="0" w:noVBand="1"/>
      </w:tblPr>
      <w:tblGrid>
        <w:gridCol w:w="2943"/>
        <w:gridCol w:w="1559"/>
        <w:gridCol w:w="1843"/>
        <w:gridCol w:w="2126"/>
        <w:gridCol w:w="2127"/>
        <w:gridCol w:w="2126"/>
        <w:gridCol w:w="1984"/>
      </w:tblGrid>
      <w:tr w:rsidR="00D63557" w:rsidRPr="008F0D6C" w:rsidTr="00A719B9">
        <w:trPr>
          <w:trHeight w:val="303"/>
          <w:jc w:val="center"/>
        </w:trPr>
        <w:tc>
          <w:tcPr>
            <w:tcW w:w="2943" w:type="dxa"/>
            <w:vMerge w:val="restart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11765" w:type="dxa"/>
            <w:gridSpan w:val="6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D63557" w:rsidRPr="008F0D6C" w:rsidTr="00A719B9">
        <w:trPr>
          <w:trHeight w:val="450"/>
          <w:jc w:val="center"/>
        </w:trPr>
        <w:tc>
          <w:tcPr>
            <w:tcW w:w="2943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  <w:proofErr w:type="gramEnd"/>
            <w:r w:rsidRPr="008F0D6C">
              <w:rPr>
                <w:rFonts w:ascii="Times New Roman" w:hAnsi="Times New Roman"/>
                <w:b/>
                <w:sz w:val="24"/>
                <w:szCs w:val="24"/>
              </w:rPr>
              <w:t xml:space="preserve"> 3 балла</w:t>
            </w:r>
          </w:p>
        </w:tc>
        <w:tc>
          <w:tcPr>
            <w:tcW w:w="4253" w:type="dxa"/>
            <w:gridSpan w:val="2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proofErr w:type="gramEnd"/>
            <w:r w:rsidRPr="008F0D6C">
              <w:rPr>
                <w:rFonts w:ascii="Times New Roman" w:hAnsi="Times New Roman"/>
                <w:b/>
                <w:sz w:val="24"/>
                <w:szCs w:val="24"/>
              </w:rPr>
              <w:t xml:space="preserve"> 2 балла</w:t>
            </w:r>
          </w:p>
        </w:tc>
        <w:tc>
          <w:tcPr>
            <w:tcW w:w="4110" w:type="dxa"/>
            <w:gridSpan w:val="2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Низкий 1 балл</w:t>
            </w:r>
          </w:p>
        </w:tc>
      </w:tr>
      <w:tr w:rsidR="00D63557" w:rsidRPr="008F0D6C" w:rsidTr="00A719B9">
        <w:trPr>
          <w:trHeight w:val="338"/>
          <w:jc w:val="center"/>
        </w:trPr>
        <w:tc>
          <w:tcPr>
            <w:tcW w:w="2943" w:type="dxa"/>
            <w:vMerge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12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D63557" w:rsidRPr="008F0D6C" w:rsidTr="00A719B9">
        <w:trPr>
          <w:trHeight w:val="235"/>
          <w:jc w:val="center"/>
        </w:trPr>
        <w:tc>
          <w:tcPr>
            <w:tcW w:w="2943" w:type="dxa"/>
          </w:tcPr>
          <w:p w:rsidR="00D63557" w:rsidRPr="008F0D6C" w:rsidRDefault="00D63557" w:rsidP="00D63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хняя передача</w:t>
            </w:r>
          </w:p>
        </w:tc>
        <w:tc>
          <w:tcPr>
            <w:tcW w:w="1559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3557" w:rsidRPr="008F0D6C" w:rsidTr="00A719B9">
        <w:trPr>
          <w:jc w:val="center"/>
        </w:trPr>
        <w:tc>
          <w:tcPr>
            <w:tcW w:w="2943" w:type="dxa"/>
          </w:tcPr>
          <w:p w:rsidR="00D63557" w:rsidRPr="008F0D6C" w:rsidRDefault="00D63557" w:rsidP="00D63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жняя передача</w:t>
            </w:r>
          </w:p>
        </w:tc>
        <w:tc>
          <w:tcPr>
            <w:tcW w:w="1559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3557" w:rsidRPr="008F0D6C" w:rsidTr="00A719B9">
        <w:trPr>
          <w:jc w:val="center"/>
        </w:trPr>
        <w:tc>
          <w:tcPr>
            <w:tcW w:w="2943" w:type="dxa"/>
          </w:tcPr>
          <w:p w:rsidR="00D63557" w:rsidRPr="008F0D6C" w:rsidRDefault="00D63557" w:rsidP="00D63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Верхняя п</w:t>
            </w:r>
            <w:r w:rsidRPr="008F0D6C">
              <w:rPr>
                <w:rFonts w:ascii="Times New Roman" w:hAnsi="Times New Roman"/>
                <w:b/>
                <w:sz w:val="24"/>
                <w:szCs w:val="24"/>
              </w:rPr>
              <w:t>одача мяча</w:t>
            </w:r>
          </w:p>
        </w:tc>
        <w:tc>
          <w:tcPr>
            <w:tcW w:w="1559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843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2127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2126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984" w:type="dxa"/>
          </w:tcPr>
          <w:p w:rsidR="00D63557" w:rsidRPr="008F0D6C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0D6C">
              <w:rPr>
                <w:rFonts w:ascii="Times New Roman" w:hAnsi="Times New Roman"/>
                <w:sz w:val="24"/>
                <w:szCs w:val="24"/>
              </w:rPr>
              <w:t xml:space="preserve"> из 10</w:t>
            </w:r>
          </w:p>
        </w:tc>
      </w:tr>
      <w:tr w:rsidR="00D63557" w:rsidTr="00A719B9">
        <w:trPr>
          <w:jc w:val="center"/>
        </w:trPr>
        <w:tc>
          <w:tcPr>
            <w:tcW w:w="2943" w:type="dxa"/>
          </w:tcPr>
          <w:p w:rsidR="00D63557" w:rsidRDefault="00D63557" w:rsidP="00D63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1B5">
              <w:rPr>
                <w:rFonts w:ascii="Times New Roman" w:hAnsi="Times New Roman"/>
                <w:b/>
                <w:sz w:val="24"/>
                <w:szCs w:val="24"/>
              </w:rPr>
              <w:t>Нападающий удар</w:t>
            </w:r>
          </w:p>
        </w:tc>
        <w:tc>
          <w:tcPr>
            <w:tcW w:w="1559" w:type="dxa"/>
          </w:tcPr>
          <w:p w:rsidR="00D63557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из 10</w:t>
            </w:r>
          </w:p>
        </w:tc>
        <w:tc>
          <w:tcPr>
            <w:tcW w:w="1843" w:type="dxa"/>
          </w:tcPr>
          <w:p w:rsidR="00D63557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из 10</w:t>
            </w:r>
          </w:p>
        </w:tc>
        <w:tc>
          <w:tcPr>
            <w:tcW w:w="2126" w:type="dxa"/>
          </w:tcPr>
          <w:p w:rsidR="00D63557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из 10</w:t>
            </w:r>
          </w:p>
        </w:tc>
        <w:tc>
          <w:tcPr>
            <w:tcW w:w="2127" w:type="dxa"/>
          </w:tcPr>
          <w:p w:rsidR="00D63557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из 10</w:t>
            </w:r>
          </w:p>
        </w:tc>
        <w:tc>
          <w:tcPr>
            <w:tcW w:w="2126" w:type="dxa"/>
          </w:tcPr>
          <w:p w:rsidR="00D63557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из 10</w:t>
            </w:r>
          </w:p>
        </w:tc>
        <w:tc>
          <w:tcPr>
            <w:tcW w:w="1984" w:type="dxa"/>
          </w:tcPr>
          <w:p w:rsidR="00D63557" w:rsidRDefault="00D63557" w:rsidP="00D6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из 10</w:t>
            </w:r>
          </w:p>
        </w:tc>
      </w:tr>
    </w:tbl>
    <w:p w:rsidR="00A719B9" w:rsidRDefault="00A719B9" w:rsidP="00A719B9">
      <w:pPr>
        <w:pStyle w:val="a0"/>
        <w:spacing w:after="0" w:line="240" w:lineRule="auto"/>
        <w:rPr>
          <w:rFonts w:eastAsia="Tahoma"/>
          <w:b/>
          <w:color w:val="000000"/>
          <w:sz w:val="28"/>
          <w:szCs w:val="28"/>
          <w:lang w:eastAsia="ar-SA"/>
        </w:rPr>
      </w:pPr>
      <w:r w:rsidRPr="005A5F04">
        <w:rPr>
          <w:rFonts w:eastAsia="Calibri"/>
          <w:lang w:eastAsia="en-US"/>
        </w:rPr>
        <w:t>Вычисляется среднее арифметическое число и определяется уровень подготовленности учащихся. Если у учащихся: от 3 до 2.75 высокий уровень подготовки, от 2 до 2.5 средний уровень подготовки, менее 2 низкий уровень подготовки</w:t>
      </w:r>
      <w:r>
        <w:rPr>
          <w:rFonts w:eastAsia="Calibri"/>
          <w:lang w:eastAsia="en-US"/>
        </w:rPr>
        <w:t>.</w:t>
      </w:r>
    </w:p>
    <w:p w:rsidR="00A719B9" w:rsidRDefault="00A719B9" w:rsidP="00D63557">
      <w:pPr>
        <w:pStyle w:val="a0"/>
        <w:spacing w:after="0" w:line="240" w:lineRule="auto"/>
        <w:ind w:firstLine="709"/>
        <w:jc w:val="center"/>
        <w:rPr>
          <w:rFonts w:eastAsia="Tahoma"/>
          <w:b/>
          <w:color w:val="000000"/>
          <w:sz w:val="28"/>
          <w:szCs w:val="28"/>
          <w:lang w:eastAsia="ar-SA"/>
        </w:rPr>
        <w:sectPr w:rsidR="00A719B9" w:rsidSect="00A719B9">
          <w:footerReference w:type="default" r:id="rId12"/>
          <w:pgSz w:w="16838" w:h="11906" w:orient="landscape"/>
          <w:pgMar w:top="709" w:right="720" w:bottom="851" w:left="567" w:header="720" w:footer="720" w:gutter="0"/>
          <w:cols w:space="720"/>
          <w:formProt w:val="0"/>
          <w:titlePg/>
          <w:docGrid w:linePitch="299"/>
        </w:sect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4740"/>
      </w:tblGrid>
      <w:tr w:rsidR="00A027E7" w:rsidRPr="00750DB4" w:rsidTr="00A719B9">
        <w:trPr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27E7" w:rsidRPr="00750DB4" w:rsidRDefault="00A027E7" w:rsidP="00A027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B4">
              <w:rPr>
                <w:rFonts w:ascii="Times New Roman" w:eastAsia="Times New Roman" w:hAnsi="Times New Roman" w:cs="Times New Roman"/>
              </w:rPr>
              <w:lastRenderedPageBreak/>
              <w:t>Согласовано: </w:t>
            </w:r>
          </w:p>
          <w:p w:rsidR="00A027E7" w:rsidRPr="00750DB4" w:rsidRDefault="00A027E7" w:rsidP="00A027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0DB4">
              <w:rPr>
                <w:rFonts w:ascii="Times New Roman" w:eastAsia="Times New Roman" w:hAnsi="Times New Roman" w:cs="Times New Roman"/>
              </w:rPr>
              <w:t>Заместитель директор МОУ «СОШ «ТЦО» по д</w:t>
            </w:r>
            <w:r w:rsidRPr="00750DB4">
              <w:rPr>
                <w:rFonts w:ascii="Times New Roman" w:eastAsia="Times New Roman" w:hAnsi="Times New Roman" w:cs="Times New Roman"/>
              </w:rPr>
              <w:t>о</w:t>
            </w:r>
            <w:r w:rsidRPr="00750DB4">
              <w:rPr>
                <w:rFonts w:ascii="Times New Roman" w:eastAsia="Times New Roman" w:hAnsi="Times New Roman" w:cs="Times New Roman"/>
              </w:rPr>
              <w:t>полнительному образованию</w:t>
            </w:r>
          </w:p>
          <w:p w:rsidR="00A027E7" w:rsidRPr="00750DB4" w:rsidRDefault="00A027E7" w:rsidP="00A027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B4">
              <w:rPr>
                <w:rFonts w:ascii="Times New Roman" w:eastAsia="Times New Roman" w:hAnsi="Times New Roman" w:cs="Times New Roman"/>
              </w:rPr>
              <w:t> ______________/ФИО/ </w:t>
            </w:r>
          </w:p>
        </w:tc>
        <w:tc>
          <w:tcPr>
            <w:tcW w:w="4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27E7" w:rsidRPr="00750DB4" w:rsidRDefault="00A027E7" w:rsidP="00A027E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B4">
              <w:rPr>
                <w:rFonts w:ascii="Times New Roman" w:eastAsia="Times New Roman" w:hAnsi="Times New Roman" w:cs="Times New Roman"/>
              </w:rPr>
              <w:t>Утверждаю: </w:t>
            </w:r>
          </w:p>
          <w:p w:rsidR="00A027E7" w:rsidRPr="00750DB4" w:rsidRDefault="00A027E7" w:rsidP="00A027E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0DB4">
              <w:rPr>
                <w:rFonts w:ascii="Times New Roman" w:eastAsia="Times New Roman" w:hAnsi="Times New Roman" w:cs="Times New Roman"/>
              </w:rPr>
              <w:t>Директор МОУ «СОШ «ТЦО»</w:t>
            </w:r>
          </w:p>
          <w:p w:rsidR="00A027E7" w:rsidRPr="00750DB4" w:rsidRDefault="00A027E7" w:rsidP="00A027E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7E7" w:rsidRPr="00750DB4" w:rsidRDefault="00A027E7" w:rsidP="00A027E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DB4">
              <w:rPr>
                <w:rFonts w:ascii="Times New Roman" w:eastAsia="Times New Roman" w:hAnsi="Times New Roman" w:cs="Times New Roman"/>
              </w:rPr>
              <w:t>______________/ФИО/ </w:t>
            </w:r>
          </w:p>
        </w:tc>
      </w:tr>
    </w:tbl>
    <w:p w:rsidR="00A027E7" w:rsidRPr="00750DB4" w:rsidRDefault="00A027E7" w:rsidP="00A02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</w:rPr>
        <w:t> </w:t>
      </w:r>
    </w:p>
    <w:p w:rsidR="00A027E7" w:rsidRPr="00750DB4" w:rsidRDefault="00A027E7" w:rsidP="00A02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учебный график 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7E7" w:rsidRPr="00750DB4" w:rsidRDefault="00A027E7" w:rsidP="00A02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b/>
          <w:bCs/>
          <w:sz w:val="28"/>
          <w:szCs w:val="28"/>
        </w:rPr>
        <w:t>к дополнительной общеобразовательной общеразвивающей программе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7E7" w:rsidRPr="00750DB4" w:rsidRDefault="00403A12" w:rsidP="00403A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«Волейбол» </w:t>
      </w:r>
      <w:r w:rsidR="00A027E7" w:rsidRPr="00750DB4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2020-2021 учебный год</w:t>
      </w:r>
      <w:r w:rsidR="00A027E7" w:rsidRPr="00750D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7E7" w:rsidRPr="00750DB4" w:rsidRDefault="00A027E7" w:rsidP="00A02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7E7" w:rsidRPr="00750DB4" w:rsidRDefault="00A027E7" w:rsidP="00A027E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Данный календарный учебный график составлен в соответствии с санитарно-эпидемиологическими правилами и нормативами СанПиН.2.4.4.3172-14 и определяет режим занятий обучающихся детского объединения «Волейбол» ТЦО: </w:t>
      </w:r>
    </w:p>
    <w:p w:rsidR="00A027E7" w:rsidRPr="00750DB4" w:rsidRDefault="00A027E7" w:rsidP="00A027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 - Занятия проводятся по утвержденному директором ТЦО расписанию.  </w:t>
      </w:r>
    </w:p>
    <w:p w:rsidR="00A027E7" w:rsidRPr="00750DB4" w:rsidRDefault="00A027E7" w:rsidP="00A027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- Занятие состоит из 1 учебного часа. Учебный час составляет для обучающихся школьного возраста – 45 мин. </w:t>
      </w:r>
    </w:p>
    <w:p w:rsidR="00A027E7" w:rsidRPr="00750DB4" w:rsidRDefault="00A027E7" w:rsidP="00A027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- Продолжительность учебной недели: 2 занятия; </w:t>
      </w:r>
    </w:p>
    <w:p w:rsidR="00A027E7" w:rsidRPr="00750DB4" w:rsidRDefault="00A027E7" w:rsidP="00A027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- Между занятиями в школе и занятиями в детском объединении ТЦО предусматр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>вается перерыв для отдыха не менее 40 минут. </w:t>
      </w:r>
    </w:p>
    <w:p w:rsidR="00A027E7" w:rsidRPr="00750DB4" w:rsidRDefault="00A027E7" w:rsidP="00A027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- Во время осенних и весенних каникул в ТЦО в соответствии с п.11 ч.1. ст.34 ФЗ «Об образовании в РФ» №273-ФЗ допускается:</w:t>
      </w:r>
    </w:p>
    <w:p w:rsidR="00A027E7" w:rsidRPr="00750DB4" w:rsidRDefault="00A027E7" w:rsidP="00A027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DB4">
        <w:rPr>
          <w:rFonts w:ascii="Times New Roman" w:eastAsia="Times New Roman" w:hAnsi="Times New Roman" w:cs="Times New Roman"/>
          <w:sz w:val="28"/>
          <w:szCs w:val="28"/>
        </w:rPr>
        <w:t>- свободное посещение обучающимися занятий детском объединения «Волейбол»,</w:t>
      </w:r>
      <w:proofErr w:type="gramEnd"/>
    </w:p>
    <w:p w:rsidR="00A027E7" w:rsidRPr="00750DB4" w:rsidRDefault="00A027E7" w:rsidP="00A027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- временное изменение расписания, места и формы проведения занятий (экскурсии, культпоходы, досуговые мероприятия, занятия на свежем воздухе и т. п.). </w:t>
      </w:r>
    </w:p>
    <w:p w:rsidR="00A027E7" w:rsidRPr="00750DB4" w:rsidRDefault="00A027E7" w:rsidP="00A02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27E7" w:rsidRPr="00750DB4" w:rsidRDefault="00A027E7" w:rsidP="00A027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часов по программе: 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>72 часа </w:t>
      </w:r>
    </w:p>
    <w:p w:rsidR="00A027E7" w:rsidRPr="00750DB4" w:rsidRDefault="00A027E7" w:rsidP="00A027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занятий в неделю: 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>2 </w:t>
      </w:r>
    </w:p>
    <w:p w:rsidR="00A027E7" w:rsidRPr="00750DB4" w:rsidRDefault="00A027E7" w:rsidP="00A027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обучающихся в группе: </w:t>
      </w:r>
      <w:r w:rsidR="0032542F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 xml:space="preserve"> человек </w:t>
      </w:r>
      <w:r w:rsidR="0032542F">
        <w:rPr>
          <w:rFonts w:ascii="Times New Roman" w:eastAsia="Times New Roman" w:hAnsi="Times New Roman" w:cs="Times New Roman"/>
          <w:sz w:val="28"/>
          <w:szCs w:val="28"/>
        </w:rPr>
        <w:t>(для 1-го года обучения)</w:t>
      </w:r>
    </w:p>
    <w:p w:rsidR="0032542F" w:rsidRDefault="00A027E7" w:rsidP="00A027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Аттестация: 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>промежуточная - декабрь 2020</w:t>
      </w:r>
    </w:p>
    <w:p w:rsidR="00A027E7" w:rsidRPr="00750DB4" w:rsidRDefault="0032542F" w:rsidP="00A027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Итоговая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май 2022</w:t>
      </w:r>
    </w:p>
    <w:p w:rsidR="00A027E7" w:rsidRPr="00750DB4" w:rsidRDefault="00A027E7" w:rsidP="00A027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b/>
          <w:bCs/>
          <w:sz w:val="28"/>
          <w:szCs w:val="28"/>
        </w:rPr>
        <w:t>Каникулы: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 xml:space="preserve"> зимние, согласно праздничным выходным </w:t>
      </w:r>
    </w:p>
    <w:p w:rsidR="00A027E7" w:rsidRPr="00750DB4" w:rsidRDefault="00A027E7" w:rsidP="00A027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DB4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Праздничные дни: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 xml:space="preserve"> согласно календарю и УП </w:t>
      </w:r>
    </w:p>
    <w:p w:rsidR="00750DB4" w:rsidRPr="00750DB4" w:rsidRDefault="00A027E7" w:rsidP="00A719B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50D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Продолжительность учебного года: </w:t>
      </w:r>
      <w:r w:rsidRPr="00750DB4">
        <w:rPr>
          <w:rFonts w:ascii="Times New Roman" w:eastAsia="Times New Roman" w:hAnsi="Times New Roman" w:cs="Times New Roman"/>
          <w:sz w:val="28"/>
          <w:szCs w:val="28"/>
        </w:rPr>
        <w:t>01.09.20-31.05.21, 36 недель </w:t>
      </w:r>
    </w:p>
    <w:p w:rsidR="0032542F" w:rsidRDefault="0032542F" w:rsidP="008D7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42F" w:rsidRDefault="0032542F" w:rsidP="008D7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42F" w:rsidRDefault="0032542F" w:rsidP="008D7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42F" w:rsidRDefault="0032542F" w:rsidP="008D7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42F" w:rsidRDefault="0032542F" w:rsidP="008D7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42F" w:rsidRDefault="0032542F" w:rsidP="008D7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A12" w:rsidRDefault="00403A12" w:rsidP="008D7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42F" w:rsidRDefault="0032542F" w:rsidP="008D7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42F" w:rsidRDefault="0032542F" w:rsidP="008D7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A49" w:rsidRDefault="007A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542F" w:rsidRDefault="007A1A49" w:rsidP="008D7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80566" cy="93247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ейбол 2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316" cy="932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542F" w:rsidSect="00A719B9">
      <w:pgSz w:w="11906" w:h="16838"/>
      <w:pgMar w:top="567" w:right="709" w:bottom="720" w:left="851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84" w:rsidRDefault="00E92584" w:rsidP="00097440">
      <w:pPr>
        <w:spacing w:after="0" w:line="240" w:lineRule="auto"/>
      </w:pPr>
      <w:r>
        <w:separator/>
      </w:r>
    </w:p>
  </w:endnote>
  <w:endnote w:type="continuationSeparator" w:id="0">
    <w:p w:rsidR="00E92584" w:rsidRDefault="00E92584" w:rsidP="0009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65627"/>
      <w:docPartObj>
        <w:docPartGallery w:val="Page Numbers (Bottom of Page)"/>
        <w:docPartUnique/>
      </w:docPartObj>
    </w:sdtPr>
    <w:sdtEndPr/>
    <w:sdtContent>
      <w:p w:rsidR="0020667B" w:rsidRDefault="0020667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A49">
          <w:rPr>
            <w:noProof/>
          </w:rPr>
          <w:t>12</w:t>
        </w:r>
        <w:r>
          <w:fldChar w:fldCharType="end"/>
        </w:r>
      </w:p>
    </w:sdtContent>
  </w:sdt>
  <w:p w:rsidR="0020667B" w:rsidRDefault="0020667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380359"/>
      <w:docPartObj>
        <w:docPartGallery w:val="Page Numbers (Bottom of Page)"/>
        <w:docPartUnique/>
      </w:docPartObj>
    </w:sdtPr>
    <w:sdtEndPr/>
    <w:sdtContent>
      <w:p w:rsidR="00D63557" w:rsidRDefault="00D6355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A49">
          <w:rPr>
            <w:noProof/>
          </w:rPr>
          <w:t>15</w:t>
        </w:r>
        <w:r>
          <w:fldChar w:fldCharType="end"/>
        </w:r>
      </w:p>
    </w:sdtContent>
  </w:sdt>
  <w:p w:rsidR="00D63557" w:rsidRDefault="00D6355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84" w:rsidRDefault="00E92584" w:rsidP="00097440">
      <w:pPr>
        <w:spacing w:after="0" w:line="240" w:lineRule="auto"/>
      </w:pPr>
      <w:r>
        <w:separator/>
      </w:r>
    </w:p>
  </w:footnote>
  <w:footnote w:type="continuationSeparator" w:id="0">
    <w:p w:rsidR="00E92584" w:rsidRDefault="00E92584" w:rsidP="0009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CE0"/>
    <w:multiLevelType w:val="hybridMultilevel"/>
    <w:tmpl w:val="3482E9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F52CE4"/>
    <w:multiLevelType w:val="multilevel"/>
    <w:tmpl w:val="E18406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2F226C0"/>
    <w:multiLevelType w:val="multilevel"/>
    <w:tmpl w:val="9248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0725E"/>
    <w:multiLevelType w:val="multilevel"/>
    <w:tmpl w:val="9E0480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7340590"/>
    <w:multiLevelType w:val="multilevel"/>
    <w:tmpl w:val="4118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84875"/>
    <w:multiLevelType w:val="hybridMultilevel"/>
    <w:tmpl w:val="7C6EE4F2"/>
    <w:lvl w:ilvl="0" w:tplc="C48CE4E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5387DED"/>
    <w:multiLevelType w:val="hybridMultilevel"/>
    <w:tmpl w:val="6756B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F61965"/>
    <w:multiLevelType w:val="multilevel"/>
    <w:tmpl w:val="E9F889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5D722C6F"/>
    <w:multiLevelType w:val="multilevel"/>
    <w:tmpl w:val="BAFE34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73542FDE"/>
    <w:multiLevelType w:val="multilevel"/>
    <w:tmpl w:val="43A4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652E5"/>
    <w:multiLevelType w:val="multilevel"/>
    <w:tmpl w:val="DC2A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509"/>
    <w:rsid w:val="000866B6"/>
    <w:rsid w:val="00097440"/>
    <w:rsid w:val="001563FA"/>
    <w:rsid w:val="00174C49"/>
    <w:rsid w:val="001B74AF"/>
    <w:rsid w:val="001C6544"/>
    <w:rsid w:val="0020667B"/>
    <w:rsid w:val="00262052"/>
    <w:rsid w:val="002A5A26"/>
    <w:rsid w:val="002B3AA4"/>
    <w:rsid w:val="0032542F"/>
    <w:rsid w:val="00360E2B"/>
    <w:rsid w:val="003B2574"/>
    <w:rsid w:val="003C01AF"/>
    <w:rsid w:val="00403A12"/>
    <w:rsid w:val="00496FCC"/>
    <w:rsid w:val="004B2B08"/>
    <w:rsid w:val="004C7217"/>
    <w:rsid w:val="004E6620"/>
    <w:rsid w:val="00594A9C"/>
    <w:rsid w:val="005A4C55"/>
    <w:rsid w:val="005A5B46"/>
    <w:rsid w:val="00642053"/>
    <w:rsid w:val="00642B2C"/>
    <w:rsid w:val="00653D3D"/>
    <w:rsid w:val="0066373F"/>
    <w:rsid w:val="00673F0A"/>
    <w:rsid w:val="00697A27"/>
    <w:rsid w:val="006A78BE"/>
    <w:rsid w:val="006D1D73"/>
    <w:rsid w:val="00741DBA"/>
    <w:rsid w:val="00750DB4"/>
    <w:rsid w:val="00790509"/>
    <w:rsid w:val="007A1A49"/>
    <w:rsid w:val="007A67AA"/>
    <w:rsid w:val="007E0F69"/>
    <w:rsid w:val="0081428A"/>
    <w:rsid w:val="008D7B52"/>
    <w:rsid w:val="008F7437"/>
    <w:rsid w:val="0094365D"/>
    <w:rsid w:val="009E47D5"/>
    <w:rsid w:val="00A00DED"/>
    <w:rsid w:val="00A027E7"/>
    <w:rsid w:val="00A10323"/>
    <w:rsid w:val="00A67D31"/>
    <w:rsid w:val="00A719B9"/>
    <w:rsid w:val="00A76DD3"/>
    <w:rsid w:val="00A90E42"/>
    <w:rsid w:val="00B63EAE"/>
    <w:rsid w:val="00BA00D1"/>
    <w:rsid w:val="00C66B92"/>
    <w:rsid w:val="00CA7836"/>
    <w:rsid w:val="00CC22FB"/>
    <w:rsid w:val="00CD2A2D"/>
    <w:rsid w:val="00D0021C"/>
    <w:rsid w:val="00D11156"/>
    <w:rsid w:val="00D63557"/>
    <w:rsid w:val="00D81674"/>
    <w:rsid w:val="00E1234F"/>
    <w:rsid w:val="00E91379"/>
    <w:rsid w:val="00E92584"/>
    <w:rsid w:val="00EC635A"/>
    <w:rsid w:val="00EE3F53"/>
    <w:rsid w:val="00F24C84"/>
    <w:rsid w:val="00F748BD"/>
    <w:rsid w:val="00F74A6F"/>
    <w:rsid w:val="00F95C75"/>
    <w:rsid w:val="00FB1D24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AF"/>
  </w:style>
  <w:style w:type="paragraph" w:styleId="1">
    <w:name w:val="heading 1"/>
    <w:basedOn w:val="a0"/>
    <w:next w:val="a1"/>
    <w:rsid w:val="001B74AF"/>
    <w:pPr>
      <w:keepNext/>
      <w:ind w:left="432" w:hanging="4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1"/>
    <w:rsid w:val="001B74AF"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rsid w:val="001B74AF"/>
    <w:pPr>
      <w:keepNext/>
      <w:numPr>
        <w:ilvl w:val="2"/>
        <w:numId w:val="1"/>
      </w:numPr>
      <w:ind w:left="0" w:firstLine="72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E3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1"/>
    <w:rsid w:val="001B74AF"/>
    <w:pPr>
      <w:keepNext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B74AF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5">
    <w:name w:val="Выделение жирным"/>
    <w:basedOn w:val="a2"/>
    <w:rsid w:val="001B74AF"/>
    <w:rPr>
      <w:b/>
      <w:bCs/>
    </w:rPr>
  </w:style>
  <w:style w:type="character" w:customStyle="1" w:styleId="c0">
    <w:name w:val="c0"/>
    <w:basedOn w:val="a2"/>
    <w:rsid w:val="001B74AF"/>
  </w:style>
  <w:style w:type="character" w:customStyle="1" w:styleId="c4">
    <w:name w:val="c4"/>
    <w:basedOn w:val="a2"/>
    <w:rsid w:val="001B74AF"/>
  </w:style>
  <w:style w:type="character" w:customStyle="1" w:styleId="c3">
    <w:name w:val="c3"/>
    <w:basedOn w:val="a2"/>
    <w:rsid w:val="001B74AF"/>
  </w:style>
  <w:style w:type="character" w:customStyle="1" w:styleId="c32">
    <w:name w:val="c32"/>
    <w:basedOn w:val="a2"/>
    <w:rsid w:val="001B74AF"/>
  </w:style>
  <w:style w:type="character" w:customStyle="1" w:styleId="ListLabel1">
    <w:name w:val="ListLabel 1"/>
    <w:rsid w:val="001B74AF"/>
  </w:style>
  <w:style w:type="character" w:customStyle="1" w:styleId="ListLabel2">
    <w:name w:val="ListLabel 2"/>
    <w:rsid w:val="001B74AF"/>
  </w:style>
  <w:style w:type="character" w:customStyle="1" w:styleId="ListLabel3">
    <w:name w:val="ListLabel 3"/>
    <w:rsid w:val="001B74AF"/>
  </w:style>
  <w:style w:type="character" w:customStyle="1" w:styleId="ListLabel4">
    <w:name w:val="ListLabel 4"/>
    <w:rsid w:val="001B74AF"/>
  </w:style>
  <w:style w:type="character" w:customStyle="1" w:styleId="20">
    <w:name w:val="Заголовок 2 Знак"/>
    <w:basedOn w:val="a2"/>
    <w:rsid w:val="001B74AF"/>
  </w:style>
  <w:style w:type="character" w:customStyle="1" w:styleId="80">
    <w:name w:val="Заголовок 8 Знак"/>
    <w:basedOn w:val="a2"/>
    <w:rsid w:val="001B74AF"/>
  </w:style>
  <w:style w:type="character" w:customStyle="1" w:styleId="WW8Num2z0">
    <w:name w:val="WW8Num2z0"/>
    <w:rsid w:val="001B74AF"/>
  </w:style>
  <w:style w:type="character" w:customStyle="1" w:styleId="ListLabel5">
    <w:name w:val="ListLabel 5"/>
    <w:rsid w:val="001B74AF"/>
    <w:rPr>
      <w:rFonts w:cs="Symbol"/>
    </w:rPr>
  </w:style>
  <w:style w:type="character" w:customStyle="1" w:styleId="ListLabel6">
    <w:name w:val="ListLabel 6"/>
    <w:rsid w:val="001B74AF"/>
    <w:rPr>
      <w:rFonts w:cs="Courier New"/>
    </w:rPr>
  </w:style>
  <w:style w:type="character" w:customStyle="1" w:styleId="ListLabel7">
    <w:name w:val="ListLabel 7"/>
    <w:rsid w:val="001B74AF"/>
    <w:rPr>
      <w:rFonts w:cs="Wingdings"/>
    </w:rPr>
  </w:style>
  <w:style w:type="paragraph" w:customStyle="1" w:styleId="10">
    <w:name w:val="Заголовок1"/>
    <w:basedOn w:val="a0"/>
    <w:next w:val="a1"/>
    <w:rsid w:val="001B74AF"/>
    <w:pPr>
      <w:keepNext/>
      <w:suppressLineNumbers/>
      <w:spacing w:before="120" w:after="120"/>
      <w:jc w:val="center"/>
    </w:pPr>
    <w:rPr>
      <w:rFonts w:ascii="Arial" w:eastAsia="Arial Unicode MS" w:hAnsi="Arial" w:cs="Mangal"/>
      <w:b/>
      <w:bCs/>
      <w:i/>
      <w:iCs/>
      <w:sz w:val="20"/>
      <w:szCs w:val="28"/>
    </w:rPr>
  </w:style>
  <w:style w:type="paragraph" w:styleId="a1">
    <w:name w:val="Body Text"/>
    <w:basedOn w:val="a0"/>
    <w:rsid w:val="001B74AF"/>
    <w:pPr>
      <w:spacing w:after="120"/>
    </w:pPr>
  </w:style>
  <w:style w:type="paragraph" w:styleId="a6">
    <w:name w:val="List"/>
    <w:basedOn w:val="a1"/>
    <w:rsid w:val="001B74AF"/>
    <w:rPr>
      <w:rFonts w:ascii="Arial" w:hAnsi="Arial" w:cs="Mangal"/>
    </w:rPr>
  </w:style>
  <w:style w:type="paragraph" w:styleId="a7">
    <w:name w:val="Title"/>
    <w:basedOn w:val="a0"/>
    <w:rsid w:val="001B74A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0"/>
    <w:rsid w:val="001B74AF"/>
  </w:style>
  <w:style w:type="paragraph" w:styleId="a9">
    <w:name w:val="caption"/>
    <w:basedOn w:val="a0"/>
    <w:rsid w:val="001B74AF"/>
  </w:style>
  <w:style w:type="paragraph" w:styleId="aa">
    <w:name w:val="Body Text Indent"/>
    <w:basedOn w:val="a0"/>
    <w:rsid w:val="001B74AF"/>
    <w:pPr>
      <w:ind w:left="283" w:firstLine="720"/>
      <w:jc w:val="both"/>
    </w:pPr>
  </w:style>
  <w:style w:type="paragraph" w:styleId="ab">
    <w:name w:val="List Paragraph"/>
    <w:basedOn w:val="a0"/>
    <w:rsid w:val="001B74AF"/>
  </w:style>
  <w:style w:type="paragraph" w:styleId="ac">
    <w:name w:val="Normal (Web)"/>
    <w:basedOn w:val="a0"/>
    <w:uiPriority w:val="99"/>
    <w:rsid w:val="001B74AF"/>
  </w:style>
  <w:style w:type="paragraph" w:customStyle="1" w:styleId="c2">
    <w:name w:val="c2"/>
    <w:basedOn w:val="a0"/>
    <w:rsid w:val="001B74AF"/>
  </w:style>
  <w:style w:type="paragraph" w:customStyle="1" w:styleId="c43">
    <w:name w:val="c43"/>
    <w:basedOn w:val="a0"/>
    <w:rsid w:val="001B74AF"/>
  </w:style>
  <w:style w:type="paragraph" w:customStyle="1" w:styleId="c5">
    <w:name w:val="c5"/>
    <w:basedOn w:val="a0"/>
    <w:rsid w:val="001B74AF"/>
  </w:style>
  <w:style w:type="paragraph" w:customStyle="1" w:styleId="c44">
    <w:name w:val="c44"/>
    <w:basedOn w:val="a0"/>
    <w:rsid w:val="001B74AF"/>
  </w:style>
  <w:style w:type="paragraph" w:customStyle="1" w:styleId="c45">
    <w:name w:val="c45"/>
    <w:basedOn w:val="a0"/>
    <w:rsid w:val="001B74AF"/>
  </w:style>
  <w:style w:type="paragraph" w:customStyle="1" w:styleId="ad">
    <w:name w:val="Содержимое таблицы"/>
    <w:basedOn w:val="a1"/>
    <w:rsid w:val="001B74AF"/>
    <w:pPr>
      <w:suppressLineNumbers/>
      <w:spacing w:line="100" w:lineRule="atLeast"/>
    </w:pPr>
    <w:rPr>
      <w:rFonts w:eastAsia="Tahoma"/>
      <w:lang w:eastAsia="ar-SA"/>
    </w:rPr>
  </w:style>
  <w:style w:type="character" w:customStyle="1" w:styleId="40">
    <w:name w:val="Заголовок 4 Знак"/>
    <w:basedOn w:val="a2"/>
    <w:link w:val="4"/>
    <w:uiPriority w:val="9"/>
    <w:rsid w:val="00EE3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2A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A5A2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97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097440"/>
  </w:style>
  <w:style w:type="paragraph" w:styleId="af2">
    <w:name w:val="footer"/>
    <w:basedOn w:val="a"/>
    <w:link w:val="af3"/>
    <w:uiPriority w:val="99"/>
    <w:unhideWhenUsed/>
    <w:rsid w:val="00097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097440"/>
  </w:style>
  <w:style w:type="paragraph" w:customStyle="1" w:styleId="paragraph">
    <w:name w:val="paragraph"/>
    <w:basedOn w:val="a"/>
    <w:rsid w:val="0009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2"/>
    <w:rsid w:val="00097440"/>
  </w:style>
  <w:style w:type="character" w:customStyle="1" w:styleId="eop">
    <w:name w:val="eop"/>
    <w:basedOn w:val="a2"/>
    <w:rsid w:val="00097440"/>
  </w:style>
  <w:style w:type="character" w:customStyle="1" w:styleId="spellingerror">
    <w:name w:val="spellingerror"/>
    <w:basedOn w:val="a2"/>
    <w:rsid w:val="00097440"/>
  </w:style>
  <w:style w:type="paragraph" w:customStyle="1" w:styleId="af4">
    <w:name w:val="a"/>
    <w:basedOn w:val="a"/>
    <w:rsid w:val="0075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rsid w:val="008D7B52"/>
    <w:rPr>
      <w:color w:val="0000FF"/>
      <w:u w:val="single"/>
    </w:rPr>
  </w:style>
  <w:style w:type="table" w:styleId="af6">
    <w:name w:val="Table Grid"/>
    <w:basedOn w:val="a3"/>
    <w:uiPriority w:val="59"/>
    <w:rsid w:val="00D635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ley4all.ne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7F99-85A9-45E3-BBDD-205CAB36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15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Светлана Г. Герман</cp:lastModifiedBy>
  <cp:revision>85</cp:revision>
  <cp:lastPrinted>2018-11-03T10:21:00Z</cp:lastPrinted>
  <dcterms:created xsi:type="dcterms:W3CDTF">2015-03-09T21:41:00Z</dcterms:created>
  <dcterms:modified xsi:type="dcterms:W3CDTF">2020-10-09T13:37:00Z</dcterms:modified>
</cp:coreProperties>
</file>